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rPr>
          <w:rFonts w:ascii="Cabin Sketch" w:cs="Cabin Sketch" w:eastAsia="Cabin Sketch" w:hAnsi="Cabin Sketch"/>
          <w:color w:val="134f5c"/>
          <w:sz w:val="60"/>
          <w:szCs w:val="60"/>
        </w:rPr>
      </w:pPr>
      <w:r w:rsidDel="00000000" w:rsidR="00000000" w:rsidRPr="00000000">
        <w:rPr>
          <w:rFonts w:ascii="Cabin Sketch" w:cs="Cabin Sketch" w:eastAsia="Cabin Sketch" w:hAnsi="Cabin Sketch"/>
          <w:color w:val="e69138"/>
          <w:sz w:val="60"/>
          <w:szCs w:val="60"/>
        </w:rPr>
        <w:drawing>
          <wp:inline distB="114300" distT="114300" distL="114300" distR="114300">
            <wp:extent cx="619543" cy="5381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9543" cy="538163"/>
                    </a:xfrm>
                    <a:prstGeom prst="rect"/>
                    <a:ln/>
                  </pic:spPr>
                </pic:pic>
              </a:graphicData>
            </a:graphic>
          </wp:inline>
        </w:drawing>
      </w:r>
      <w:r w:rsidDel="00000000" w:rsidR="00000000" w:rsidRPr="00000000">
        <w:rPr>
          <w:rFonts w:ascii="Cabin Sketch" w:cs="Cabin Sketch" w:eastAsia="Cabin Sketch" w:hAnsi="Cabin Sketch"/>
          <w:color w:val="e69138"/>
          <w:sz w:val="60"/>
          <w:szCs w:val="60"/>
          <w:rtl w:val="0"/>
        </w:rPr>
        <w:t xml:space="preserve">   </w:t>
      </w:r>
      <w:r w:rsidDel="00000000" w:rsidR="00000000" w:rsidRPr="00000000">
        <w:rPr>
          <w:rFonts w:ascii="Cabin Sketch" w:cs="Cabin Sketch" w:eastAsia="Cabin Sketch" w:hAnsi="Cabin Sketch"/>
          <w:color w:val="0000ff"/>
          <w:sz w:val="60"/>
          <w:szCs w:val="60"/>
          <w:rtl w:val="0"/>
        </w:rPr>
        <w:t xml:space="preserve"> </w:t>
      </w:r>
      <w:r w:rsidDel="00000000" w:rsidR="00000000" w:rsidRPr="00000000">
        <w:rPr>
          <w:rFonts w:ascii="Cabin Sketch" w:cs="Cabin Sketch" w:eastAsia="Cabin Sketch" w:hAnsi="Cabin Sketch"/>
          <w:color w:val="134f5c"/>
          <w:sz w:val="60"/>
          <w:szCs w:val="60"/>
          <w:rtl w:val="0"/>
        </w:rPr>
        <w:t xml:space="preserve">Te Ara Angitu</w:t>
      </w:r>
      <w:r w:rsidDel="00000000" w:rsidR="00000000" w:rsidRPr="00000000">
        <w:rPr>
          <w:rFonts w:ascii="Cabin Sketch" w:cs="Cabin Sketch" w:eastAsia="Cabin Sketch" w:hAnsi="Cabin Sketch"/>
          <w:color w:val="134f5c"/>
          <w:sz w:val="60"/>
          <w:szCs w:val="60"/>
          <w:rtl w:val="0"/>
        </w:rPr>
        <w:t xml:space="preserve"> </w:t>
      </w:r>
      <w:r w:rsidDel="00000000" w:rsidR="00000000" w:rsidRPr="00000000">
        <w:rPr>
          <w:rFonts w:ascii="Cabin Sketch" w:cs="Cabin Sketch" w:eastAsia="Cabin Sketch" w:hAnsi="Cabin Sketch"/>
          <w:color w:val="134f5c"/>
          <w:sz w:val="60"/>
          <w:szCs w:val="60"/>
          <w:rtl w:val="0"/>
        </w:rPr>
        <w:t xml:space="preserve">Co</w:t>
      </w:r>
      <w:r w:rsidDel="00000000" w:rsidR="00000000" w:rsidRPr="00000000">
        <w:rPr>
          <w:rFonts w:ascii="Cabin Sketch" w:cs="Cabin Sketch" w:eastAsia="Cabin Sketch" w:hAnsi="Cabin Sketch"/>
          <w:color w:val="134f5c"/>
          <w:sz w:val="60"/>
          <w:szCs w:val="60"/>
          <w:rtl w:val="0"/>
        </w:rPr>
        <w:t xml:space="preserve">s</w:t>
      </w:r>
      <w:r w:rsidDel="00000000" w:rsidR="00000000" w:rsidRPr="00000000">
        <w:rPr>
          <w:rFonts w:ascii="Cabin Sketch" w:cs="Cabin Sketch" w:eastAsia="Cabin Sketch" w:hAnsi="Cabin Sketch"/>
          <w:color w:val="134f5c"/>
          <w:sz w:val="60"/>
          <w:szCs w:val="60"/>
          <w:rtl w:val="0"/>
        </w:rPr>
        <w:t xml:space="preserve">t</w:t>
      </w:r>
      <w:r w:rsidDel="00000000" w:rsidR="00000000" w:rsidRPr="00000000">
        <w:rPr>
          <w:rFonts w:ascii="Cabin Sketch" w:cs="Cabin Sketch" w:eastAsia="Cabin Sketch" w:hAnsi="Cabin Sketch"/>
          <w:color w:val="134f5c"/>
          <w:sz w:val="60"/>
          <w:szCs w:val="60"/>
          <w:rtl w:val="0"/>
        </w:rPr>
        <w:t xml:space="preserve">s 20</w:t>
      </w:r>
      <w:r w:rsidDel="00000000" w:rsidR="00000000" w:rsidRPr="00000000">
        <w:rPr>
          <w:rFonts w:ascii="Cabin Sketch" w:cs="Cabin Sketch" w:eastAsia="Cabin Sketch" w:hAnsi="Cabin Sketch"/>
          <w:color w:val="134f5c"/>
          <w:sz w:val="60"/>
          <w:szCs w:val="60"/>
          <w:rtl w:val="0"/>
        </w:rPr>
        <w:t xml:space="preserve">2</w:t>
      </w:r>
      <w:r w:rsidDel="00000000" w:rsidR="00000000" w:rsidRPr="00000000">
        <w:rPr>
          <w:rFonts w:ascii="Cabin Sketch" w:cs="Cabin Sketch" w:eastAsia="Cabin Sketch" w:hAnsi="Cabin Sketch"/>
          <w:color w:val="134f5c"/>
          <w:sz w:val="60"/>
          <w:szCs w:val="60"/>
          <w:rtl w:val="0"/>
        </w:rPr>
        <w:t xml:space="preserve">2</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jc w:val="center"/>
        <w:rPr>
          <w:color w:val="3c78d8"/>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jc w:val="center"/>
        <w:rPr>
          <w:color w:val="3c78d8"/>
          <w:sz w:val="24"/>
          <w:szCs w:val="24"/>
        </w:rPr>
      </w:pPr>
      <w:r w:rsidDel="00000000" w:rsidR="00000000" w:rsidRPr="00000000">
        <w:rPr>
          <w:color w:val="3c78d8"/>
          <w:sz w:val="24"/>
          <w:szCs w:val="24"/>
          <w:rtl w:val="0"/>
        </w:rPr>
        <w:t xml:space="preserve">Name: _____________________In 2022 your child will be in the </w:t>
      </w:r>
      <w:r w:rsidDel="00000000" w:rsidR="00000000" w:rsidRPr="00000000">
        <w:rPr>
          <w:b w:val="1"/>
          <w:color w:val="1155cc"/>
          <w:sz w:val="24"/>
          <w:szCs w:val="24"/>
          <w:rtl w:val="0"/>
        </w:rPr>
        <w:t xml:space="preserve">Te Ara Angitu</w:t>
      </w:r>
      <w:r w:rsidDel="00000000" w:rsidR="00000000" w:rsidRPr="00000000">
        <w:rPr>
          <w:color w:val="3c78d8"/>
          <w:sz w:val="24"/>
          <w:szCs w:val="24"/>
          <w:rtl w:val="0"/>
        </w:rPr>
        <w:t xml:space="preserve"> hub.</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jc w:val="center"/>
        <w:rPr>
          <w:color w:val="3c78d8"/>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jc w:val="center"/>
        <w:rPr>
          <w:b w:val="1"/>
          <w:color w:val="0000ff"/>
          <w:sz w:val="24"/>
          <w:szCs w:val="24"/>
        </w:rPr>
      </w:pPr>
      <w:r w:rsidDel="00000000" w:rsidR="00000000" w:rsidRPr="00000000">
        <w:rPr>
          <w:color w:val="3c78d8"/>
          <w:sz w:val="24"/>
          <w:szCs w:val="24"/>
          <w:rtl w:val="0"/>
        </w:rPr>
        <w:t xml:space="preserve">Homebase Class:  </w:t>
      </w:r>
      <w:r w:rsidDel="00000000" w:rsidR="00000000" w:rsidRPr="00000000">
        <w:rPr>
          <w:b w:val="1"/>
          <w:color w:val="0000ff"/>
          <w:sz w:val="24"/>
          <w:szCs w:val="24"/>
          <w:rtl w:val="0"/>
        </w:rPr>
        <w:t xml:space="preserve">Te Rōpū Eke Tangaroa</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jc w:val="center"/>
        <w:rPr>
          <w:b w:val="1"/>
          <w:color w:val="0000ff"/>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jc w:val="center"/>
        <w:rPr>
          <w:b w:val="1"/>
          <w:color w:val="0000ff"/>
          <w:sz w:val="24"/>
          <w:szCs w:val="24"/>
        </w:rPr>
      </w:pPr>
      <w:r w:rsidDel="00000000" w:rsidR="00000000" w:rsidRPr="00000000">
        <w:rPr>
          <w:color w:val="3c78d8"/>
          <w:sz w:val="24"/>
          <w:szCs w:val="24"/>
          <w:rtl w:val="0"/>
        </w:rPr>
        <w:t xml:space="preserve">Homebase Class Teacher: </w:t>
      </w:r>
      <w:r w:rsidDel="00000000" w:rsidR="00000000" w:rsidRPr="00000000">
        <w:rPr>
          <w:b w:val="1"/>
          <w:color w:val="0000ff"/>
          <w:sz w:val="24"/>
          <w:szCs w:val="24"/>
          <w:rtl w:val="0"/>
        </w:rPr>
        <w:t xml:space="preserve">Lee-Anne Waho</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jc w:val="center"/>
        <w:rPr>
          <w:b w:val="1"/>
          <w:color w:val="0000ff"/>
          <w:sz w:val="24"/>
          <w:szCs w:val="24"/>
        </w:rPr>
      </w:pPr>
      <w:r w:rsidDel="00000000" w:rsidR="00000000" w:rsidRPr="00000000">
        <w:rPr>
          <w:rtl w:val="0"/>
        </w:rPr>
      </w:r>
    </w:p>
    <w:tbl>
      <w:tblPr>
        <w:tblStyle w:val="Table1"/>
        <w:tblW w:w="9570.0" w:type="dxa"/>
        <w:jc w:val="center"/>
        <w:tblInd w:w="5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1815"/>
        <w:gridCol w:w="960"/>
        <w:gridCol w:w="1200"/>
        <w:gridCol w:w="3090"/>
        <w:tblGridChange w:id="0">
          <w:tblGrid>
            <w:gridCol w:w="2505"/>
            <w:gridCol w:w="1815"/>
            <w:gridCol w:w="960"/>
            <w:gridCol w:w="1200"/>
            <w:gridCol w:w="3090"/>
          </w:tblGrid>
        </w:tblGridChange>
      </w:tblGrid>
      <w:tr>
        <w:trPr>
          <w:cantSplit w:val="0"/>
          <w:tblHeader w:val="0"/>
        </w:trPr>
        <w:tc>
          <w:tcPr>
            <w:shd w:fill="a2c4c9" w:val="clea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Item</w:t>
            </w:r>
            <w:r w:rsidDel="00000000" w:rsidR="00000000" w:rsidRPr="00000000">
              <w:rPr>
                <w:rtl w:val="0"/>
              </w:rPr>
            </w:r>
          </w:p>
        </w:tc>
        <w:tc>
          <w:tcPr>
            <w:shd w:fill="a2c4c9" w:val="clea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Caregiver</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Cost</w:t>
            </w:r>
          </w:p>
        </w:tc>
        <w:tc>
          <w:tcPr>
            <w:gridSpan w:val="2"/>
            <w:shd w:fill="a2c4c9" w:val="clea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Subject</w:t>
            </w:r>
            <w:r w:rsidDel="00000000" w:rsidR="00000000" w:rsidRPr="00000000">
              <w:rPr>
                <w:rtl w:val="0"/>
              </w:rPr>
              <w:t xml:space="preserve"> Area</w:t>
            </w:r>
          </w:p>
        </w:tc>
        <w:tc>
          <w:tcPr>
            <w:shd w:fill="a2c4c9" w:val="clea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Please pay by: </w:t>
            </w:r>
          </w:p>
        </w:tc>
      </w:tr>
      <w:tr>
        <w:trPr>
          <w:cantSplit w:val="0"/>
          <w:tblHeader w:val="0"/>
        </w:trPr>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Navy Wide Brimmed Sun Hat (can be purchased elsewhere)</w:t>
            </w:r>
          </w:p>
        </w:tc>
        <w:tc>
          <w:tcPr>
            <w:shd w:fill="cfe2f3" w:val="clea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$10.00</w:t>
            </w:r>
          </w:p>
        </w:tc>
        <w:tc>
          <w:tcPr>
            <w:gridSpan w:val="2"/>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Sun Smart</w:t>
            </w:r>
          </w:p>
        </w:tc>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Compulsory Terms 1 &amp; 4</w:t>
            </w:r>
          </w:p>
        </w:tc>
      </w:tr>
      <w:tr>
        <w:trPr>
          <w:cantSplit w:val="0"/>
          <w:tblHeader w:val="0"/>
        </w:trPr>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Year 6 Camp</w:t>
            </w:r>
          </w:p>
        </w:tc>
        <w:tc>
          <w:tcPr>
            <w:shd w:fill="cfe2f3" w:val="clea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$30.00</w:t>
            </w:r>
          </w:p>
        </w:tc>
        <w:tc>
          <w:tcPr>
            <w:gridSpan w:val="2"/>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Paid by Week 3 of Term 4</w:t>
            </w:r>
          </w:p>
        </w:tc>
      </w:tr>
    </w:tb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jc w:val="center"/>
        <w:rPr>
          <w:color w:val="ff0000"/>
          <w:sz w:val="18"/>
          <w:szCs w:val="18"/>
        </w:rPr>
      </w:pPr>
      <w:r w:rsidDel="00000000" w:rsidR="00000000" w:rsidRPr="00000000">
        <w:rPr>
          <w:color w:val="ff0000"/>
          <w:sz w:val="24"/>
          <w:szCs w:val="24"/>
          <w:rtl w:val="0"/>
        </w:rPr>
        <w:t xml:space="preserve"> </w:t>
      </w:r>
      <w:r w:rsidDel="00000000" w:rsidR="00000000" w:rsidRPr="00000000">
        <w:rPr>
          <w:rtl w:val="0"/>
        </w:rPr>
      </w:r>
    </w:p>
    <w:tbl>
      <w:tblPr>
        <w:tblStyle w:val="Table2"/>
        <w:tblW w:w="9600.0" w:type="dxa"/>
        <w:jc w:val="center"/>
        <w:tblInd w:w="5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0"/>
        <w:gridCol w:w="2190"/>
        <w:gridCol w:w="3750"/>
        <w:tblGridChange w:id="0">
          <w:tblGrid>
            <w:gridCol w:w="3660"/>
            <w:gridCol w:w="2190"/>
            <w:gridCol w:w="3750"/>
          </w:tblGrid>
        </w:tblGridChange>
      </w:tblGrid>
      <w:tr>
        <w:trPr>
          <w:cantSplit w:val="0"/>
          <w:trHeight w:val="480" w:hRule="atLeast"/>
          <w:tblHeader w:val="0"/>
        </w:trPr>
        <w:tc>
          <w:tcPr>
            <w:gridSpan w:val="3"/>
            <w:shd w:fill="a2c4c9" w:val="clea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sz w:val="48"/>
                <w:szCs w:val="48"/>
                <w:rtl w:val="0"/>
              </w:rPr>
              <w:t xml:space="preserve">Stationery</w:t>
            </w:r>
            <w:r w:rsidDel="00000000" w:rsidR="00000000" w:rsidRPr="00000000">
              <w:rPr>
                <w:rFonts w:ascii="Mali" w:cs="Mali" w:eastAsia="Mali" w:hAnsi="Mali"/>
                <w:rtl w:val="0"/>
              </w:rPr>
              <w:t xml:space="preserve">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 Most items can be purchased at the school office or at a retailer of your choice.</w:t>
            </w:r>
          </w:p>
        </w:tc>
      </w:tr>
      <w:tr>
        <w:trPr>
          <w:cantSplit w:val="0"/>
          <w:tblHeader w:val="0"/>
        </w:trPr>
        <w:tc>
          <w:tcPr>
            <w:shd w:fill="d0e0e3" w:val="clea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Item</w:t>
            </w:r>
          </w:p>
        </w:tc>
        <w:tc>
          <w:tcPr>
            <w:shd w:fill="d0e0e3" w:val="clea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Number needed</w:t>
            </w:r>
          </w:p>
        </w:tc>
        <w:tc>
          <w:tcPr>
            <w:shd w:fill="d0e0e3" w:val="clea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Cost if purchased from the </w:t>
            </w:r>
            <w:r w:rsidDel="00000000" w:rsidR="00000000" w:rsidRPr="00000000">
              <w:rPr>
                <w:rFonts w:ascii="Mali" w:cs="Mali" w:eastAsia="Mali" w:hAnsi="Mali"/>
                <w:rtl w:val="0"/>
              </w:rPr>
              <w:t xml:space="preserve">school</w:t>
            </w: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r w:rsidDel="00000000" w:rsidR="00000000" w:rsidRPr="00000000">
              <w:rPr>
                <w:rFonts w:ascii="Mali" w:cs="Mali" w:eastAsia="Mali" w:hAnsi="Mali"/>
                <w:rtl w:val="0"/>
              </w:rPr>
              <w:t xml:space="preserve">Pencils (HB)</w:t>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10</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$5.00</w:t>
            </w:r>
          </w:p>
        </w:tc>
      </w:tr>
      <w:tr>
        <w:trPr>
          <w:cantSplit w:val="0"/>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r w:rsidDel="00000000" w:rsidR="00000000" w:rsidRPr="00000000">
              <w:rPr>
                <w:rFonts w:ascii="Mali" w:cs="Mali" w:eastAsia="Mali" w:hAnsi="Mali"/>
                <w:rtl w:val="0"/>
              </w:rPr>
              <w:t xml:space="preserve">Glue Stick</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$3.00</w:t>
            </w:r>
          </w:p>
        </w:tc>
      </w:tr>
      <w:tr>
        <w:trPr>
          <w:cantSplit w:val="0"/>
          <w:tblHeader w:val="0"/>
        </w:trPr>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r w:rsidDel="00000000" w:rsidR="00000000" w:rsidRPr="00000000">
              <w:rPr>
                <w:rFonts w:ascii="Mali" w:cs="Mali" w:eastAsia="Mali" w:hAnsi="Mali"/>
                <w:rtl w:val="0"/>
              </w:rPr>
              <w:t xml:space="preserve">Ruler</w:t>
            </w:r>
          </w:p>
        </w:tc>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$2.00</w:t>
            </w:r>
          </w:p>
        </w:tc>
      </w:tr>
      <w:tr>
        <w:trPr>
          <w:cantSplit w:val="0"/>
          <w:tblHeader w:val="0"/>
        </w:trPr>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r w:rsidDel="00000000" w:rsidR="00000000" w:rsidRPr="00000000">
              <w:rPr>
                <w:rFonts w:ascii="Mali" w:cs="Mali" w:eastAsia="Mali" w:hAnsi="Mali"/>
                <w:rtl w:val="0"/>
              </w:rPr>
              <w:t xml:space="preserve">Eraser</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$1.00</w:t>
            </w:r>
          </w:p>
        </w:tc>
      </w:tr>
      <w:tr>
        <w:trPr>
          <w:cantSplit w:val="0"/>
          <w:tblHeader w:val="0"/>
        </w:trPr>
        <w:tc>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r w:rsidDel="00000000" w:rsidR="00000000" w:rsidRPr="00000000">
              <w:rPr>
                <w:rFonts w:ascii="Mali" w:cs="Mali" w:eastAsia="Mali" w:hAnsi="Mali"/>
                <w:rtl w:val="0"/>
              </w:rPr>
              <w:t xml:space="preserve">Highlighters</w:t>
            </w:r>
          </w:p>
        </w:tc>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$3.00</w:t>
            </w:r>
          </w:p>
        </w:tc>
      </w:tr>
      <w:tr>
        <w:trPr>
          <w:cantSplit w:val="0"/>
          <w:tblHeader w:val="0"/>
        </w:trPr>
        <w:tc>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r w:rsidDel="00000000" w:rsidR="00000000" w:rsidRPr="00000000">
              <w:rPr>
                <w:rFonts w:ascii="Mali" w:cs="Mali" w:eastAsia="Mali" w:hAnsi="Mali"/>
                <w:rtl w:val="0"/>
              </w:rPr>
              <w:t xml:space="preserve">1E5 Math Book</w:t>
            </w:r>
            <w:r w:rsidDel="00000000" w:rsidR="00000000" w:rsidRPr="00000000">
              <w:rPr>
                <w:rtl w:val="0"/>
              </w:rPr>
            </w:r>
          </w:p>
          <w:p w:rsidR="00000000" w:rsidDel="00000000" w:rsidP="00000000" w:rsidRDefault="00000000" w:rsidRPr="00000000" w14:paraId="00000031">
            <w:pPr>
              <w:pageBreakBefore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rFonts w:ascii="Mali" w:cs="Mali" w:eastAsia="Mali" w:hAnsi="Mali"/>
              </w:rPr>
            </w:pPr>
            <w:r w:rsidDel="00000000" w:rsidR="00000000" w:rsidRPr="00000000">
              <w:rPr>
                <w:rFonts w:ascii="Mali" w:cs="Mali" w:eastAsia="Mali" w:hAnsi="Mali"/>
                <w:rtl w:val="0"/>
              </w:rPr>
              <w:t xml:space="preserve">Numeracy</w:t>
            </w:r>
          </w:p>
          <w:p w:rsidR="00000000" w:rsidDel="00000000" w:rsidP="00000000" w:rsidRDefault="00000000" w:rsidRPr="00000000" w14:paraId="00000032">
            <w:pPr>
              <w:pageBreakBefore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rFonts w:ascii="Mali" w:cs="Mali" w:eastAsia="Mali" w:hAnsi="Mali"/>
              </w:rPr>
            </w:pPr>
            <w:r w:rsidDel="00000000" w:rsidR="00000000" w:rsidRPr="00000000">
              <w:rPr>
                <w:rFonts w:ascii="Mali" w:cs="Mali" w:eastAsia="Mali" w:hAnsi="Mali"/>
                <w:rtl w:val="0"/>
              </w:rPr>
              <w:t xml:space="preserve">Strand Math</w:t>
            </w:r>
          </w:p>
        </w:tc>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$2.00</w:t>
            </w:r>
          </w:p>
        </w:tc>
      </w:tr>
      <w:tr>
        <w:trPr>
          <w:cantSplit w:val="0"/>
          <w:tblHeader w:val="0"/>
        </w:trPr>
        <w:tc>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r w:rsidDel="00000000" w:rsidR="00000000" w:rsidRPr="00000000">
              <w:rPr>
                <w:rFonts w:ascii="Mali" w:cs="Mali" w:eastAsia="Mali" w:hAnsi="Mali"/>
                <w:rtl w:val="0"/>
              </w:rPr>
              <w:t xml:space="preserve">1B5 Exercise Book</w:t>
            </w:r>
          </w:p>
          <w:p w:rsidR="00000000" w:rsidDel="00000000" w:rsidP="00000000" w:rsidRDefault="00000000" w:rsidRPr="00000000" w14:paraId="00000036">
            <w:pPr>
              <w:pageBreakBefore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Mali" w:cs="Mali" w:eastAsia="Mali" w:hAnsi="Mali"/>
              </w:rPr>
            </w:pPr>
            <w:r w:rsidDel="00000000" w:rsidR="00000000" w:rsidRPr="00000000">
              <w:rPr>
                <w:rFonts w:ascii="Mali" w:cs="Mali" w:eastAsia="Mali" w:hAnsi="Mali"/>
                <w:rtl w:val="0"/>
              </w:rPr>
              <w:t xml:space="preserve">Literacy</w:t>
            </w:r>
          </w:p>
          <w:p w:rsidR="00000000" w:rsidDel="00000000" w:rsidP="00000000" w:rsidRDefault="00000000" w:rsidRPr="00000000" w14:paraId="00000037">
            <w:pPr>
              <w:pageBreakBefore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Mali" w:cs="Mali" w:eastAsia="Mali" w:hAnsi="Mali"/>
              </w:rPr>
            </w:pPr>
            <w:r w:rsidDel="00000000" w:rsidR="00000000" w:rsidRPr="00000000">
              <w:rPr>
                <w:rFonts w:ascii="Mali" w:cs="Mali" w:eastAsia="Mali" w:hAnsi="Mali"/>
                <w:rtl w:val="0"/>
              </w:rPr>
              <w:t xml:space="preserve">Topics</w:t>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Mali" w:cs="Mali" w:eastAsia="Mali" w:hAnsi="Mali"/>
                <w:u w:val="none"/>
              </w:rPr>
            </w:pPr>
            <w:r w:rsidDel="00000000" w:rsidR="00000000" w:rsidRPr="00000000">
              <w:rPr>
                <w:rFonts w:ascii="Mali" w:cs="Mali" w:eastAsia="Mali" w:hAnsi="Mali"/>
                <w:rtl w:val="0"/>
              </w:rPr>
              <w:t xml:space="preserve">Home Learning</w:t>
            </w:r>
          </w:p>
        </w:tc>
        <w:tc>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3</w:t>
            </w:r>
          </w:p>
        </w:tc>
        <w:tc>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$3.00</w:t>
            </w:r>
          </w:p>
        </w:tc>
      </w:tr>
      <w:tr>
        <w:trPr>
          <w:cantSplit w:val="0"/>
          <w:tblHeader w:val="0"/>
        </w:trPr>
        <w:tc>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sz w:val="20"/>
                <w:szCs w:val="20"/>
              </w:rPr>
            </w:pPr>
            <w:r w:rsidDel="00000000" w:rsidR="00000000" w:rsidRPr="00000000">
              <w:rPr>
                <w:rFonts w:ascii="Mali" w:cs="Mali" w:eastAsia="Mali" w:hAnsi="Mali"/>
                <w:sz w:val="20"/>
                <w:szCs w:val="20"/>
                <w:rtl w:val="0"/>
              </w:rPr>
              <w:t xml:space="preserve">Senior Exercise Book LWB</w:t>
            </w:r>
          </w:p>
          <w:p w:rsidR="00000000" w:rsidDel="00000000" w:rsidP="00000000" w:rsidRDefault="00000000" w:rsidRPr="00000000" w14:paraId="0000003C">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Mali" w:cs="Mali" w:eastAsia="Mali" w:hAnsi="Mali"/>
                <w:sz w:val="20"/>
                <w:szCs w:val="20"/>
              </w:rPr>
            </w:pPr>
            <w:r w:rsidDel="00000000" w:rsidR="00000000" w:rsidRPr="00000000">
              <w:rPr>
                <w:rFonts w:ascii="Mali" w:cs="Mali" w:eastAsia="Mali" w:hAnsi="Mali"/>
                <w:sz w:val="20"/>
                <w:szCs w:val="20"/>
                <w:rtl w:val="0"/>
              </w:rPr>
              <w:t xml:space="preserve">Handwriting</w:t>
            </w:r>
          </w:p>
          <w:p w:rsidR="00000000" w:rsidDel="00000000" w:rsidP="00000000" w:rsidRDefault="00000000" w:rsidRPr="00000000" w14:paraId="0000003D">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Mali" w:cs="Mali" w:eastAsia="Mali" w:hAnsi="Mali"/>
                <w:sz w:val="20"/>
                <w:szCs w:val="20"/>
                <w:u w:val="none"/>
              </w:rPr>
            </w:pPr>
            <w:r w:rsidDel="00000000" w:rsidR="00000000" w:rsidRPr="00000000">
              <w:rPr>
                <w:rFonts w:ascii="Mali" w:cs="Mali" w:eastAsia="Mali" w:hAnsi="Mali"/>
                <w:sz w:val="20"/>
                <w:szCs w:val="20"/>
                <w:rtl w:val="0"/>
              </w:rPr>
              <w:t xml:space="preserve">Structured Literacy</w:t>
            </w:r>
          </w:p>
        </w:tc>
        <w:tc>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$3.20</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(Available at school)</w:t>
            </w:r>
          </w:p>
        </w:tc>
      </w:tr>
      <w:tr>
        <w:trPr>
          <w:cantSplit w:val="0"/>
          <w:tblHeader w:val="0"/>
        </w:trPr>
        <w:tc>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r w:rsidDel="00000000" w:rsidR="00000000" w:rsidRPr="00000000">
              <w:rPr>
                <w:rFonts w:ascii="Mali" w:cs="Mali" w:eastAsia="Mali" w:hAnsi="Mali"/>
                <w:rtl w:val="0"/>
              </w:rPr>
              <w:t xml:space="preserve">Recorder</w:t>
            </w:r>
          </w:p>
        </w:tc>
        <w:tc>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1</w:t>
            </w:r>
          </w:p>
        </w:tc>
        <w:tc>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$6 - preorder</w:t>
            </w:r>
          </w:p>
        </w:tc>
      </w:tr>
      <w:tr>
        <w:trPr>
          <w:cantSplit w:val="0"/>
          <w:tblHeader w:val="0"/>
        </w:trPr>
        <w:tc>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commentRangeStart w:id="0"/>
            <w:commentRangeStart w:id="1"/>
            <w:commentRangeStart w:id="2"/>
            <w:r w:rsidDel="00000000" w:rsidR="00000000" w:rsidRPr="00000000">
              <w:rPr>
                <w:rFonts w:ascii="Mali" w:cs="Mali" w:eastAsia="Mali" w:hAnsi="Mali"/>
                <w:rtl w:val="0"/>
              </w:rPr>
              <w:t xml:space="preserve">Headphones</w:t>
            </w:r>
          </w:p>
        </w:tc>
        <w:tc>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Mali" w:cs="Mali" w:eastAsia="Mali" w:hAnsi="Mali"/>
                <w:rtl w:val="0"/>
              </w:rPr>
              <w:t xml:space="preserve">1</w:t>
            </w:r>
          </w:p>
        </w:tc>
        <w:tc>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r w:rsidDel="00000000" w:rsidR="00000000" w:rsidRPr="00000000">
              <w:rPr>
                <w:rFonts w:ascii="Mali" w:cs="Mali" w:eastAsia="Mali" w:hAnsi="Mali"/>
                <w:rtl w:val="0"/>
              </w:rPr>
              <w:t xml:space="preserve">$11.50 - preorder</w:t>
            </w:r>
          </w:p>
        </w:tc>
      </w:tr>
      <w:tr>
        <w:trPr>
          <w:cantSplit w:val="0"/>
          <w:tblHeader w:val="0"/>
        </w:trPr>
        <w:tc>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sz w:val="18"/>
                <w:szCs w:val="18"/>
              </w:rPr>
            </w:pPr>
            <w:commentRangeStart w:id="3"/>
            <w:commentRangeStart w:id="4"/>
            <w:commentRangeStart w:id="5"/>
            <w:r w:rsidDel="00000000" w:rsidR="00000000" w:rsidRPr="00000000">
              <w:rPr>
                <w:rFonts w:ascii="Mali" w:cs="Mali" w:eastAsia="Mali" w:hAnsi="Mali"/>
                <w:rtl w:val="0"/>
              </w:rPr>
              <w:t xml:space="preserve">Pencil Case</w:t>
            </w:r>
            <w:r w:rsidDel="00000000" w:rsidR="00000000" w:rsidRPr="00000000">
              <w:rPr>
                <w:rtl w:val="0"/>
              </w:rPr>
            </w:r>
          </w:p>
        </w:tc>
        <w:tc>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Fonts w:ascii="Mali" w:cs="Mali" w:eastAsia="Mali" w:hAnsi="Mali"/>
                <w:rtl w:val="0"/>
              </w:rPr>
              <w:t xml:space="preserve">1</w:t>
            </w:r>
          </w:p>
        </w:tc>
        <w:tc>
          <w:tcPr/>
          <w:p w:rsidR="00000000" w:rsidDel="00000000" w:rsidP="00000000" w:rsidRDefault="00000000" w:rsidRPr="00000000" w14:paraId="00000049">
            <w:pPr>
              <w:pageBreakBefore w:val="0"/>
              <w:jc w:val="center"/>
              <w:rPr>
                <w:rFonts w:ascii="Mali" w:cs="Mali" w:eastAsia="Mali" w:hAnsi="Mali"/>
              </w:rPr>
            </w:pPr>
            <w:r w:rsidDel="00000000" w:rsidR="00000000" w:rsidRPr="00000000">
              <w:rPr>
                <w:rFonts w:ascii="Mali" w:cs="Mali" w:eastAsia="Mali" w:hAnsi="Mali"/>
                <w:rtl w:val="0"/>
              </w:rPr>
              <w:t xml:space="preserve">Not available at school</w:t>
            </w:r>
          </w:p>
        </w:tc>
      </w:tr>
      <w:tr>
        <w:trPr>
          <w:cantSplit w:val="0"/>
          <w:tblHeader w:val="0"/>
        </w:trPr>
        <w:tc>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commentRangeStart w:id="6"/>
            <w:commentRangeStart w:id="7"/>
            <w:commentRangeStart w:id="8"/>
            <w:r w:rsidDel="00000000" w:rsidR="00000000" w:rsidRPr="00000000">
              <w:rPr>
                <w:rFonts w:ascii="Mali" w:cs="Mali" w:eastAsia="Mali" w:hAnsi="Mali"/>
                <w:rtl w:val="0"/>
              </w:rPr>
              <w:t xml:space="preserve">Colouring in Pencils </w:t>
            </w:r>
          </w:p>
        </w:tc>
        <w:tc>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Fonts w:ascii="Mali" w:cs="Mali" w:eastAsia="Mali" w:hAnsi="Mali"/>
                <w:rtl w:val="0"/>
              </w:rPr>
              <w:t xml:space="preserve">1 pack </w:t>
            </w:r>
          </w:p>
        </w:tc>
        <w:tc>
          <w:tcPr/>
          <w:p w:rsidR="00000000" w:rsidDel="00000000" w:rsidP="00000000" w:rsidRDefault="00000000" w:rsidRPr="00000000" w14:paraId="0000004C">
            <w:pPr>
              <w:pageBreakBefore w:val="0"/>
              <w:jc w:val="center"/>
              <w:rPr>
                <w:rFonts w:ascii="Mali" w:cs="Mali" w:eastAsia="Mali" w:hAnsi="Mali"/>
              </w:rPr>
            </w:pPr>
            <w:r w:rsidDel="00000000" w:rsidR="00000000" w:rsidRPr="00000000">
              <w:rPr>
                <w:rFonts w:ascii="Mali" w:cs="Mali" w:eastAsia="Mali" w:hAnsi="Mali"/>
                <w:rtl w:val="0"/>
              </w:rPr>
              <w:t xml:space="preserve">$3.50</w:t>
            </w:r>
          </w:p>
        </w:tc>
      </w:tr>
      <w:tr>
        <w:trPr>
          <w:cantSplit w:val="0"/>
          <w:tblHeader w:val="0"/>
        </w:trPr>
        <w:tc>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rPr>
                <w:rFonts w:ascii="Mali" w:cs="Mali" w:eastAsia="Mali" w:hAnsi="Mali"/>
              </w:rPr>
            </w:pPr>
            <w:commentRangeStart w:id="9"/>
            <w:commentRangeStart w:id="10"/>
            <w:commentRangeStart w:id="11"/>
            <w:r w:rsidDel="00000000" w:rsidR="00000000" w:rsidRPr="00000000">
              <w:rPr>
                <w:rFonts w:ascii="Mali" w:cs="Mali" w:eastAsia="Mali" w:hAnsi="Mali"/>
                <w:rtl w:val="0"/>
              </w:rPr>
              <w:t xml:space="preserve">Felts</w:t>
            </w:r>
          </w:p>
        </w:tc>
        <w:tc>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rPr>
            </w:pP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r w:rsidDel="00000000" w:rsidR="00000000" w:rsidRPr="00000000">
              <w:rPr>
                <w:rFonts w:ascii="Mali" w:cs="Mali" w:eastAsia="Mali" w:hAnsi="Mali"/>
                <w:rtl w:val="0"/>
              </w:rPr>
              <w:t xml:space="preserve">1 pack</w:t>
            </w:r>
          </w:p>
        </w:tc>
        <w:tc>
          <w:tcPr/>
          <w:p w:rsidR="00000000" w:rsidDel="00000000" w:rsidP="00000000" w:rsidRDefault="00000000" w:rsidRPr="00000000" w14:paraId="0000004F">
            <w:pPr>
              <w:pageBreakBefore w:val="0"/>
              <w:jc w:val="center"/>
              <w:rPr>
                <w:rFonts w:ascii="Mali" w:cs="Mali" w:eastAsia="Mali" w:hAnsi="Mali"/>
              </w:rPr>
            </w:pPr>
            <w:r w:rsidDel="00000000" w:rsidR="00000000" w:rsidRPr="00000000">
              <w:rPr>
                <w:rFonts w:ascii="Mali" w:cs="Mali" w:eastAsia="Mali" w:hAnsi="Mali"/>
                <w:rtl w:val="0"/>
              </w:rPr>
              <w:t xml:space="preserve">$4.50</w:t>
            </w:r>
          </w:p>
        </w:tc>
      </w:tr>
      <w:tr>
        <w:trPr>
          <w:cantSplit w:val="0"/>
          <w:trHeight w:val="285" w:hRule="atLeast"/>
          <w:tblHeader w:val="0"/>
        </w:trPr>
        <w:tc>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b w:val="1"/>
              </w:rPr>
            </w:pPr>
            <w:r w:rsidDel="00000000" w:rsidR="00000000" w:rsidRPr="00000000">
              <w:rPr>
                <w:rtl w:val="0"/>
              </w:rPr>
            </w:r>
          </w:p>
        </w:tc>
        <w:tc>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b w:val="1"/>
              </w:rPr>
            </w:pPr>
            <w:r w:rsidDel="00000000" w:rsidR="00000000" w:rsidRPr="00000000">
              <w:rPr>
                <w:rFonts w:ascii="Mali" w:cs="Mali" w:eastAsia="Mali" w:hAnsi="Mali"/>
                <w:b w:val="1"/>
                <w:rtl w:val="0"/>
              </w:rPr>
              <w:t xml:space="preserve">Total:</w:t>
            </w:r>
          </w:p>
        </w:tc>
        <w:tc>
          <w:tcPr/>
          <w:p w:rsidR="00000000" w:rsidDel="00000000" w:rsidP="00000000" w:rsidRDefault="00000000" w:rsidRPr="00000000" w14:paraId="00000052">
            <w:pPr>
              <w:pageBreakBefore w:val="0"/>
              <w:jc w:val="center"/>
              <w:rPr>
                <w:rFonts w:ascii="Mali" w:cs="Mali" w:eastAsia="Mali" w:hAnsi="Mali"/>
                <w:b w:val="1"/>
              </w:rPr>
            </w:pPr>
            <w:r w:rsidDel="00000000" w:rsidR="00000000" w:rsidRPr="00000000">
              <w:rPr>
                <w:rFonts w:ascii="Mali" w:cs="Mali" w:eastAsia="Mali" w:hAnsi="Mali"/>
                <w:b w:val="1"/>
                <w:rtl w:val="0"/>
              </w:rPr>
              <w:t xml:space="preserve">$47.70</w:t>
            </w:r>
          </w:p>
        </w:tc>
      </w:tr>
    </w:tbl>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Happy Monkey" w:cs="Happy Monkey" w:eastAsia="Happy Monkey" w:hAnsi="Happy Monkey"/>
          <w:color w:val="980000"/>
          <w:sz w:val="28"/>
          <w:szCs w:val="28"/>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color w:val="980000"/>
          <w:sz w:val="28"/>
          <w:szCs w:val="28"/>
        </w:rPr>
      </w:pPr>
      <w:r w:rsidDel="00000000" w:rsidR="00000000" w:rsidRPr="00000000">
        <w:rPr>
          <w:rFonts w:ascii="Mali" w:cs="Mali" w:eastAsia="Mali" w:hAnsi="Mali"/>
          <w:color w:val="980000"/>
          <w:sz w:val="28"/>
          <w:szCs w:val="28"/>
          <w:rtl w:val="0"/>
        </w:rPr>
        <w:t xml:space="preserve">We encourage our Te Ara Angitu students to own their own Chromebook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color w:val="980000"/>
          <w:sz w:val="28"/>
          <w:szCs w:val="28"/>
        </w:rPr>
      </w:pPr>
      <w:r w:rsidDel="00000000" w:rsidR="00000000" w:rsidRPr="00000000">
        <w:rPr>
          <w:rFonts w:ascii="Mali" w:cs="Mali" w:eastAsia="Mali" w:hAnsi="Mali"/>
          <w:color w:val="980000"/>
          <w:sz w:val="28"/>
          <w:szCs w:val="28"/>
          <w:rtl w:val="0"/>
        </w:rPr>
        <w:t xml:space="preserve">to use at school and at home.</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Mali" w:cs="Mali" w:eastAsia="Mali" w:hAnsi="Mali"/>
          <w:shd w:fill="fff2cc" w:val="clear"/>
        </w:rPr>
      </w:pPr>
      <w:r w:rsidDel="00000000" w:rsidR="00000000" w:rsidRPr="00000000">
        <w:rPr>
          <w:rFonts w:ascii="Mali" w:cs="Mali" w:eastAsia="Mali" w:hAnsi="Mali"/>
          <w:shd w:fill="fff2cc" w:val="clear"/>
          <w:rtl w:val="0"/>
        </w:rPr>
        <w:t xml:space="preserve">If you order and pay for stationery and pay into the school account, packs will be ready on day one of 2022. Please use the google form to order your stationery packs.</w:t>
      </w:r>
      <w:commentRangeStart w:id="12"/>
      <w:commentRangeStart w:id="13"/>
      <w:commentRangeStart w:id="14"/>
      <w:commentRangeStart w:id="15"/>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jc w:val="left"/>
        <w:rPr>
          <w:rFonts w:ascii="Raleway" w:cs="Raleway" w:eastAsia="Raleway" w:hAnsi="Raleway"/>
        </w:rPr>
      </w:pP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r w:rsidDel="00000000" w:rsidR="00000000" w:rsidRPr="00000000">
        <w:rPr>
          <w:rFonts w:ascii="Raleway" w:cs="Raleway" w:eastAsia="Raleway" w:hAnsi="Raleway"/>
          <w:rtl w:val="0"/>
        </w:rPr>
        <w:t xml:space="preserve">Online payments can be made to our bank acco</w:t>
      </w:r>
      <w:r w:rsidDel="00000000" w:rsidR="00000000" w:rsidRPr="00000000">
        <w:rPr>
          <w:rFonts w:ascii="Raleway" w:cs="Raleway" w:eastAsia="Raleway" w:hAnsi="Raleway"/>
          <w:rtl w:val="0"/>
        </w:rPr>
        <w:t xml:space="preserve">un</w:t>
      </w:r>
      <w:r w:rsidDel="00000000" w:rsidR="00000000" w:rsidRPr="00000000">
        <w:rPr>
          <w:rFonts w:ascii="Raleway" w:cs="Raleway" w:eastAsia="Raleway" w:hAnsi="Raleway"/>
          <w:rtl w:val="0"/>
        </w:rPr>
        <w:t xml:space="preserve">t:</w:t>
      </w:r>
      <w:r w:rsidDel="00000000" w:rsidR="00000000" w:rsidRPr="00000000">
        <w:rPr>
          <w:rFonts w:ascii="Raleway" w:cs="Raleway" w:eastAsia="Raleway" w:hAnsi="Raleway"/>
          <w:b w:val="1"/>
          <w:color w:val="c00000"/>
          <w:rtl w:val="0"/>
        </w:rPr>
        <w:t xml:space="preserve"> </w:t>
      </w:r>
      <w:r w:rsidDel="00000000" w:rsidR="00000000" w:rsidRPr="00000000">
        <w:rPr>
          <w:rFonts w:ascii="Raleway" w:cs="Raleway" w:eastAsia="Raleway" w:hAnsi="Raleway"/>
          <w:b w:val="1"/>
          <w:color w:val="1c4587"/>
          <w:rtl w:val="0"/>
        </w:rPr>
        <w:t xml:space="preserve">12-3441-0069189-00</w:t>
      </w:r>
      <w:r w:rsidDel="00000000" w:rsidR="00000000" w:rsidRPr="00000000">
        <w:rPr>
          <w:rFonts w:ascii="Raleway" w:cs="Raleway" w:eastAsia="Raleway" w:hAnsi="Raleway"/>
          <w:rtl w:val="0"/>
        </w:rPr>
        <w:br w:type="textWrapping"/>
        <w:t xml:space="preserve">The child’s name and what the payment is for is needed as a reference.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jc w:val="left"/>
        <w:rPr>
          <w:rFonts w:ascii="Raleway" w:cs="Raleway" w:eastAsia="Raleway" w:hAnsi="Raleway"/>
        </w:rPr>
      </w:pPr>
      <w:r w:rsidDel="00000000" w:rsidR="00000000" w:rsidRPr="00000000">
        <w:rPr>
          <w:rFonts w:ascii="Raleway" w:cs="Raleway" w:eastAsia="Raleway" w:hAnsi="Raleway"/>
          <w:rtl w:val="0"/>
        </w:rPr>
        <w:t xml:space="preserve">Automatic payments can be made throughout the year.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240" w:lineRule="auto"/>
        <w:jc w:val="left"/>
        <w:rPr>
          <w:rFonts w:ascii="Raleway" w:cs="Raleway" w:eastAsia="Raleway" w:hAnsi="Raleway"/>
        </w:rPr>
      </w:pPr>
      <w:r w:rsidDel="00000000" w:rsidR="00000000" w:rsidRPr="00000000">
        <w:rPr>
          <w:rFonts w:ascii="Raleway" w:cs="Raleway" w:eastAsia="Raleway" w:hAnsi="Raleway"/>
          <w:rtl w:val="0"/>
        </w:rPr>
        <w:t xml:space="preserve">Please see us if you have any questions.</w:t>
      </w:r>
    </w:p>
    <w:p w:rsidR="00000000" w:rsidDel="00000000" w:rsidP="00000000" w:rsidRDefault="00000000" w:rsidRPr="00000000" w14:paraId="0000005A">
      <w:pPr>
        <w:spacing w:after="0" w:line="240" w:lineRule="auto"/>
        <w:rPr>
          <w:rFonts w:ascii="Cabin Sketch" w:cs="Cabin Sketch" w:eastAsia="Cabin Sketch" w:hAnsi="Cabin Sketch"/>
          <w:color w:val="0000ff"/>
          <w:sz w:val="60"/>
          <w:szCs w:val="60"/>
        </w:rPr>
      </w:pPr>
      <w:r w:rsidDel="00000000" w:rsidR="00000000" w:rsidRPr="00000000">
        <w:rPr>
          <w:rtl w:val="0"/>
        </w:rPr>
      </w:r>
    </w:p>
    <w:p w:rsidR="00000000" w:rsidDel="00000000" w:rsidP="00000000" w:rsidRDefault="00000000" w:rsidRPr="00000000" w14:paraId="0000005B">
      <w:pPr>
        <w:spacing w:after="0" w:line="240" w:lineRule="auto"/>
        <w:jc w:val="center"/>
        <w:rPr>
          <w:rFonts w:ascii="Cabin Sketch" w:cs="Cabin Sketch" w:eastAsia="Cabin Sketch" w:hAnsi="Cabin Sketch"/>
          <w:color w:val="134f5c"/>
          <w:sz w:val="60"/>
          <w:szCs w:val="60"/>
        </w:rPr>
      </w:pPr>
      <w:r w:rsidDel="00000000" w:rsidR="00000000" w:rsidRPr="00000000">
        <w:rPr>
          <w:rFonts w:ascii="Cabin Sketch" w:cs="Cabin Sketch" w:eastAsia="Cabin Sketch" w:hAnsi="Cabin Sketch"/>
          <w:color w:val="e69138"/>
          <w:sz w:val="60"/>
          <w:szCs w:val="60"/>
        </w:rPr>
        <w:drawing>
          <wp:inline distB="114300" distT="114300" distL="114300" distR="114300">
            <wp:extent cx="619543" cy="5381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9543" cy="538163"/>
                    </a:xfrm>
                    <a:prstGeom prst="rect"/>
                    <a:ln/>
                  </pic:spPr>
                </pic:pic>
              </a:graphicData>
            </a:graphic>
          </wp:inline>
        </w:drawing>
      </w:r>
      <w:r w:rsidDel="00000000" w:rsidR="00000000" w:rsidRPr="00000000">
        <w:rPr>
          <w:rFonts w:ascii="Cabin Sketch" w:cs="Cabin Sketch" w:eastAsia="Cabin Sketch" w:hAnsi="Cabin Sketch"/>
          <w:color w:val="0000ff"/>
          <w:sz w:val="60"/>
          <w:szCs w:val="60"/>
          <w:rtl w:val="0"/>
        </w:rPr>
        <w:t xml:space="preserve">    </w:t>
      </w:r>
      <w:r w:rsidDel="00000000" w:rsidR="00000000" w:rsidRPr="00000000">
        <w:rPr>
          <w:rFonts w:ascii="Cabin Sketch" w:cs="Cabin Sketch" w:eastAsia="Cabin Sketch" w:hAnsi="Cabin Sketch"/>
          <w:color w:val="134f5c"/>
          <w:sz w:val="60"/>
          <w:szCs w:val="60"/>
          <w:rtl w:val="0"/>
        </w:rPr>
        <w:t xml:space="preserve">Te Ara Angitu </w:t>
      </w:r>
      <w:r w:rsidDel="00000000" w:rsidR="00000000" w:rsidRPr="00000000">
        <w:rPr>
          <w:rFonts w:ascii="Cabin Sketch" w:cs="Cabin Sketch" w:eastAsia="Cabin Sketch" w:hAnsi="Cabin Sketch"/>
          <w:color w:val="134f5c"/>
          <w:sz w:val="60"/>
          <w:szCs w:val="60"/>
          <w:rtl w:val="0"/>
        </w:rPr>
        <w:t xml:space="preserve">Co</w:t>
      </w:r>
      <w:r w:rsidDel="00000000" w:rsidR="00000000" w:rsidRPr="00000000">
        <w:rPr>
          <w:rFonts w:ascii="Cabin Sketch" w:cs="Cabin Sketch" w:eastAsia="Cabin Sketch" w:hAnsi="Cabin Sketch"/>
          <w:color w:val="134f5c"/>
          <w:sz w:val="60"/>
          <w:szCs w:val="60"/>
          <w:rtl w:val="0"/>
        </w:rPr>
        <w:t xml:space="preserve">s</w:t>
      </w:r>
      <w:r w:rsidDel="00000000" w:rsidR="00000000" w:rsidRPr="00000000">
        <w:rPr>
          <w:rFonts w:ascii="Cabin Sketch" w:cs="Cabin Sketch" w:eastAsia="Cabin Sketch" w:hAnsi="Cabin Sketch"/>
          <w:color w:val="134f5c"/>
          <w:sz w:val="60"/>
          <w:szCs w:val="60"/>
          <w:rtl w:val="0"/>
        </w:rPr>
        <w:t xml:space="preserve">t</w:t>
      </w:r>
      <w:r w:rsidDel="00000000" w:rsidR="00000000" w:rsidRPr="00000000">
        <w:rPr>
          <w:rFonts w:ascii="Cabin Sketch" w:cs="Cabin Sketch" w:eastAsia="Cabin Sketch" w:hAnsi="Cabin Sketch"/>
          <w:color w:val="134f5c"/>
          <w:sz w:val="60"/>
          <w:szCs w:val="60"/>
          <w:rtl w:val="0"/>
        </w:rPr>
        <w:t xml:space="preserve">s 20</w:t>
      </w:r>
      <w:r w:rsidDel="00000000" w:rsidR="00000000" w:rsidRPr="00000000">
        <w:rPr>
          <w:rFonts w:ascii="Cabin Sketch" w:cs="Cabin Sketch" w:eastAsia="Cabin Sketch" w:hAnsi="Cabin Sketch"/>
          <w:color w:val="134f5c"/>
          <w:sz w:val="60"/>
          <w:szCs w:val="60"/>
          <w:rtl w:val="0"/>
        </w:rPr>
        <w:t xml:space="preserve">2</w:t>
      </w:r>
      <w:r w:rsidDel="00000000" w:rsidR="00000000" w:rsidRPr="00000000">
        <w:rPr>
          <w:rFonts w:ascii="Cabin Sketch" w:cs="Cabin Sketch" w:eastAsia="Cabin Sketch" w:hAnsi="Cabin Sketch"/>
          <w:color w:val="134f5c"/>
          <w:sz w:val="60"/>
          <w:szCs w:val="60"/>
          <w:rtl w:val="0"/>
        </w:rPr>
        <w:t xml:space="preserve">2</w:t>
      </w:r>
    </w:p>
    <w:p w:rsidR="00000000" w:rsidDel="00000000" w:rsidP="00000000" w:rsidRDefault="00000000" w:rsidRPr="00000000" w14:paraId="0000005C">
      <w:pPr>
        <w:spacing w:after="0" w:line="240" w:lineRule="auto"/>
        <w:jc w:val="center"/>
        <w:rPr>
          <w:color w:val="3c78d8"/>
          <w:sz w:val="24"/>
          <w:szCs w:val="24"/>
        </w:rPr>
      </w:pPr>
      <w:r w:rsidDel="00000000" w:rsidR="00000000" w:rsidRPr="00000000">
        <w:rPr>
          <w:rtl w:val="0"/>
        </w:rPr>
      </w:r>
    </w:p>
    <w:p w:rsidR="00000000" w:rsidDel="00000000" w:rsidP="00000000" w:rsidRDefault="00000000" w:rsidRPr="00000000" w14:paraId="0000005D">
      <w:pPr>
        <w:spacing w:after="0" w:line="240" w:lineRule="auto"/>
        <w:jc w:val="center"/>
        <w:rPr>
          <w:color w:val="3c78d8"/>
          <w:sz w:val="24"/>
          <w:szCs w:val="24"/>
        </w:rPr>
      </w:pPr>
      <w:r w:rsidDel="00000000" w:rsidR="00000000" w:rsidRPr="00000000">
        <w:rPr>
          <w:color w:val="3c78d8"/>
          <w:sz w:val="24"/>
          <w:szCs w:val="24"/>
          <w:rtl w:val="0"/>
        </w:rPr>
        <w:t xml:space="preserve">Name: _____________________In 2022 your child will be in the </w:t>
      </w:r>
      <w:r w:rsidDel="00000000" w:rsidR="00000000" w:rsidRPr="00000000">
        <w:rPr>
          <w:b w:val="1"/>
          <w:color w:val="1155cc"/>
          <w:sz w:val="24"/>
          <w:szCs w:val="24"/>
          <w:rtl w:val="0"/>
        </w:rPr>
        <w:t xml:space="preserve">Te Ara Angitu</w:t>
      </w:r>
      <w:r w:rsidDel="00000000" w:rsidR="00000000" w:rsidRPr="00000000">
        <w:rPr>
          <w:color w:val="3c78d8"/>
          <w:sz w:val="24"/>
          <w:szCs w:val="24"/>
          <w:rtl w:val="0"/>
        </w:rPr>
        <w:t xml:space="preserve"> hub.</w:t>
      </w:r>
    </w:p>
    <w:p w:rsidR="00000000" w:rsidDel="00000000" w:rsidP="00000000" w:rsidRDefault="00000000" w:rsidRPr="00000000" w14:paraId="0000005E">
      <w:pPr>
        <w:spacing w:after="0" w:line="240" w:lineRule="auto"/>
        <w:jc w:val="center"/>
        <w:rPr>
          <w:color w:val="3c78d8"/>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b w:val="1"/>
          <w:color w:val="0000ff"/>
          <w:sz w:val="24"/>
          <w:szCs w:val="24"/>
        </w:rPr>
      </w:pPr>
      <w:r w:rsidDel="00000000" w:rsidR="00000000" w:rsidRPr="00000000">
        <w:rPr>
          <w:color w:val="3c78d8"/>
          <w:sz w:val="24"/>
          <w:szCs w:val="24"/>
          <w:rtl w:val="0"/>
        </w:rPr>
        <w:t xml:space="preserve">Homebase Class:  </w:t>
      </w:r>
      <w:r w:rsidDel="00000000" w:rsidR="00000000" w:rsidRPr="00000000">
        <w:rPr>
          <w:b w:val="1"/>
          <w:color w:val="0000ff"/>
          <w:sz w:val="24"/>
          <w:szCs w:val="24"/>
          <w:rtl w:val="0"/>
        </w:rPr>
        <w:t xml:space="preserve">Te Rōpū Eke Panuku</w:t>
      </w:r>
    </w:p>
    <w:p w:rsidR="00000000" w:rsidDel="00000000" w:rsidP="00000000" w:rsidRDefault="00000000" w:rsidRPr="00000000" w14:paraId="00000060">
      <w:pPr>
        <w:spacing w:after="0" w:line="240" w:lineRule="auto"/>
        <w:jc w:val="center"/>
        <w:rPr>
          <w:b w:val="1"/>
          <w:color w:val="0000ff"/>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b w:val="1"/>
          <w:color w:val="0000ff"/>
          <w:sz w:val="24"/>
          <w:szCs w:val="24"/>
        </w:rPr>
      </w:pPr>
      <w:r w:rsidDel="00000000" w:rsidR="00000000" w:rsidRPr="00000000">
        <w:rPr>
          <w:color w:val="3c78d8"/>
          <w:sz w:val="24"/>
          <w:szCs w:val="24"/>
          <w:rtl w:val="0"/>
        </w:rPr>
        <w:t xml:space="preserve">Homebase Class Teacher: </w:t>
      </w:r>
      <w:r w:rsidDel="00000000" w:rsidR="00000000" w:rsidRPr="00000000">
        <w:rPr>
          <w:b w:val="1"/>
          <w:color w:val="0000ff"/>
          <w:sz w:val="24"/>
          <w:szCs w:val="24"/>
          <w:rtl w:val="0"/>
        </w:rPr>
        <w:t xml:space="preserve">Joanne Park</w:t>
      </w:r>
    </w:p>
    <w:p w:rsidR="00000000" w:rsidDel="00000000" w:rsidP="00000000" w:rsidRDefault="00000000" w:rsidRPr="00000000" w14:paraId="00000062">
      <w:pPr>
        <w:spacing w:after="0" w:line="240" w:lineRule="auto"/>
        <w:jc w:val="center"/>
        <w:rPr>
          <w:b w:val="1"/>
          <w:color w:val="0000ff"/>
          <w:sz w:val="24"/>
          <w:szCs w:val="24"/>
        </w:rPr>
      </w:pPr>
      <w:r w:rsidDel="00000000" w:rsidR="00000000" w:rsidRPr="00000000">
        <w:rPr>
          <w:rtl w:val="0"/>
        </w:rPr>
      </w:r>
    </w:p>
    <w:tbl>
      <w:tblPr>
        <w:tblStyle w:val="Table3"/>
        <w:tblW w:w="10035.0" w:type="dxa"/>
        <w:jc w:val="center"/>
        <w:tblInd w:w="5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1815"/>
        <w:gridCol w:w="960"/>
        <w:gridCol w:w="1200"/>
        <w:gridCol w:w="3555"/>
        <w:tblGridChange w:id="0">
          <w:tblGrid>
            <w:gridCol w:w="2505"/>
            <w:gridCol w:w="1815"/>
            <w:gridCol w:w="960"/>
            <w:gridCol w:w="1200"/>
            <w:gridCol w:w="3555"/>
          </w:tblGrid>
        </w:tblGridChange>
      </w:tblGrid>
      <w:tr>
        <w:trPr>
          <w:cantSplit w:val="0"/>
          <w:tblHeader w:val="0"/>
        </w:trPr>
        <w:tc>
          <w:tcPr>
            <w:shd w:fill="a2c4c9" w:val="clear"/>
          </w:tcPr>
          <w:p w:rsidR="00000000" w:rsidDel="00000000" w:rsidP="00000000" w:rsidRDefault="00000000" w:rsidRPr="00000000" w14:paraId="00000063">
            <w:pPr>
              <w:spacing w:after="0" w:line="240" w:lineRule="auto"/>
              <w:jc w:val="center"/>
              <w:rPr/>
            </w:pPr>
            <w:r w:rsidDel="00000000" w:rsidR="00000000" w:rsidRPr="00000000">
              <w:rPr>
                <w:rtl w:val="0"/>
              </w:rPr>
              <w:t xml:space="preserve">Item</w:t>
            </w:r>
            <w:r w:rsidDel="00000000" w:rsidR="00000000" w:rsidRPr="00000000">
              <w:rPr>
                <w:rtl w:val="0"/>
              </w:rPr>
            </w:r>
          </w:p>
        </w:tc>
        <w:tc>
          <w:tcPr>
            <w:shd w:fill="a2c4c9" w:val="clear"/>
          </w:tcPr>
          <w:p w:rsidR="00000000" w:rsidDel="00000000" w:rsidP="00000000" w:rsidRDefault="00000000" w:rsidRPr="00000000" w14:paraId="00000064">
            <w:pPr>
              <w:spacing w:after="0" w:line="240" w:lineRule="auto"/>
              <w:jc w:val="center"/>
              <w:rPr/>
            </w:pPr>
            <w:r w:rsidDel="00000000" w:rsidR="00000000" w:rsidRPr="00000000">
              <w:rPr>
                <w:rtl w:val="0"/>
              </w:rPr>
              <w:t xml:space="preserve">Caregiver</w:t>
            </w:r>
          </w:p>
          <w:p w:rsidR="00000000" w:rsidDel="00000000" w:rsidP="00000000" w:rsidRDefault="00000000" w:rsidRPr="00000000" w14:paraId="00000065">
            <w:pPr>
              <w:spacing w:after="0" w:line="240" w:lineRule="auto"/>
              <w:jc w:val="center"/>
              <w:rPr/>
            </w:pPr>
            <w:r w:rsidDel="00000000" w:rsidR="00000000" w:rsidRPr="00000000">
              <w:rPr>
                <w:rtl w:val="0"/>
              </w:rPr>
              <w:t xml:space="preserve">Cost</w:t>
            </w:r>
          </w:p>
        </w:tc>
        <w:tc>
          <w:tcPr>
            <w:gridSpan w:val="2"/>
            <w:shd w:fill="a2c4c9" w:val="clear"/>
          </w:tcPr>
          <w:p w:rsidR="00000000" w:rsidDel="00000000" w:rsidP="00000000" w:rsidRDefault="00000000" w:rsidRPr="00000000" w14:paraId="00000066">
            <w:pPr>
              <w:spacing w:after="0" w:line="240" w:lineRule="auto"/>
              <w:jc w:val="center"/>
              <w:rPr/>
            </w:pPr>
            <w:r w:rsidDel="00000000" w:rsidR="00000000" w:rsidRPr="00000000">
              <w:rPr>
                <w:rtl w:val="0"/>
              </w:rPr>
              <w:t xml:space="preserve">Subject</w:t>
            </w:r>
            <w:r w:rsidDel="00000000" w:rsidR="00000000" w:rsidRPr="00000000">
              <w:rPr>
                <w:rtl w:val="0"/>
              </w:rPr>
              <w:t xml:space="preserve"> Area</w:t>
            </w:r>
          </w:p>
        </w:tc>
        <w:tc>
          <w:tcPr>
            <w:shd w:fill="a2c4c9" w:val="clear"/>
          </w:tcPr>
          <w:p w:rsidR="00000000" w:rsidDel="00000000" w:rsidP="00000000" w:rsidRDefault="00000000" w:rsidRPr="00000000" w14:paraId="00000068">
            <w:pPr>
              <w:spacing w:after="0" w:line="240" w:lineRule="auto"/>
              <w:jc w:val="center"/>
              <w:rPr/>
            </w:pPr>
            <w:r w:rsidDel="00000000" w:rsidR="00000000" w:rsidRPr="00000000">
              <w:rPr>
                <w:rtl w:val="0"/>
              </w:rPr>
              <w:t xml:space="preserve">Please pay by: </w:t>
            </w:r>
          </w:p>
        </w:tc>
      </w:tr>
      <w:tr>
        <w:trPr>
          <w:cantSplit w:val="0"/>
          <w:tblHeader w:val="0"/>
        </w:trPr>
        <w:tc>
          <w:tcPr/>
          <w:p w:rsidR="00000000" w:rsidDel="00000000" w:rsidP="00000000" w:rsidRDefault="00000000" w:rsidRPr="00000000" w14:paraId="00000069">
            <w:pPr>
              <w:spacing w:after="0" w:line="240" w:lineRule="auto"/>
              <w:jc w:val="center"/>
              <w:rPr/>
            </w:pPr>
            <w:r w:rsidDel="00000000" w:rsidR="00000000" w:rsidRPr="00000000">
              <w:rPr>
                <w:rtl w:val="0"/>
              </w:rPr>
              <w:t xml:space="preserve">Navy Wide Brimmed Sun Hat (can be purchased elsewhere)</w:t>
            </w:r>
          </w:p>
        </w:tc>
        <w:tc>
          <w:tcPr>
            <w:shd w:fill="cfe2f3" w:val="clear"/>
          </w:tcPr>
          <w:p w:rsidR="00000000" w:rsidDel="00000000" w:rsidP="00000000" w:rsidRDefault="00000000" w:rsidRPr="00000000" w14:paraId="0000006A">
            <w:pPr>
              <w:spacing w:after="0" w:line="240" w:lineRule="auto"/>
              <w:jc w:val="center"/>
              <w:rPr/>
            </w:pPr>
            <w:r w:rsidDel="00000000" w:rsidR="00000000" w:rsidRPr="00000000">
              <w:rPr>
                <w:rtl w:val="0"/>
              </w:rPr>
              <w:t xml:space="preserve">$10.00</w:t>
            </w:r>
          </w:p>
        </w:tc>
        <w:tc>
          <w:tcPr>
            <w:gridSpan w:val="2"/>
          </w:tcPr>
          <w:p w:rsidR="00000000" w:rsidDel="00000000" w:rsidP="00000000" w:rsidRDefault="00000000" w:rsidRPr="00000000" w14:paraId="0000006B">
            <w:pPr>
              <w:spacing w:after="0" w:line="240" w:lineRule="auto"/>
              <w:jc w:val="center"/>
              <w:rPr/>
            </w:pPr>
            <w:r w:rsidDel="00000000" w:rsidR="00000000" w:rsidRPr="00000000">
              <w:rPr>
                <w:rtl w:val="0"/>
              </w:rPr>
              <w:t xml:space="preserve">Sun Smart</w:t>
            </w:r>
          </w:p>
        </w:tc>
        <w:tc>
          <w:tcPr/>
          <w:p w:rsidR="00000000" w:rsidDel="00000000" w:rsidP="00000000" w:rsidRDefault="00000000" w:rsidRPr="00000000" w14:paraId="0000006D">
            <w:pPr>
              <w:spacing w:after="0" w:line="240" w:lineRule="auto"/>
              <w:jc w:val="center"/>
              <w:rPr/>
            </w:pPr>
            <w:r w:rsidDel="00000000" w:rsidR="00000000" w:rsidRPr="00000000">
              <w:rPr>
                <w:rtl w:val="0"/>
              </w:rPr>
              <w:t xml:space="preserve">Compulsory Terms 1 &amp; 4</w:t>
            </w:r>
          </w:p>
        </w:tc>
      </w:tr>
    </w:tbl>
    <w:p w:rsidR="00000000" w:rsidDel="00000000" w:rsidP="00000000" w:rsidRDefault="00000000" w:rsidRPr="00000000" w14:paraId="0000006E">
      <w:pPr>
        <w:spacing w:after="0" w:line="240" w:lineRule="auto"/>
        <w:jc w:val="center"/>
        <w:rPr>
          <w:color w:val="ff0000"/>
          <w:sz w:val="18"/>
          <w:szCs w:val="18"/>
        </w:rPr>
      </w:pPr>
      <w:r w:rsidDel="00000000" w:rsidR="00000000" w:rsidRPr="00000000">
        <w:rPr>
          <w:color w:val="ff0000"/>
          <w:sz w:val="24"/>
          <w:szCs w:val="24"/>
          <w:rtl w:val="0"/>
        </w:rPr>
        <w:t xml:space="preserve"> </w:t>
      </w:r>
      <w:r w:rsidDel="00000000" w:rsidR="00000000" w:rsidRPr="00000000">
        <w:rPr>
          <w:rtl w:val="0"/>
        </w:rPr>
      </w:r>
    </w:p>
    <w:tbl>
      <w:tblPr>
        <w:tblStyle w:val="Table4"/>
        <w:tblW w:w="10065.0" w:type="dxa"/>
        <w:jc w:val="center"/>
        <w:tblInd w:w="5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5"/>
        <w:gridCol w:w="2775"/>
        <w:gridCol w:w="3825"/>
        <w:tblGridChange w:id="0">
          <w:tblGrid>
            <w:gridCol w:w="3465"/>
            <w:gridCol w:w="2775"/>
            <w:gridCol w:w="3825"/>
          </w:tblGrid>
        </w:tblGridChange>
      </w:tblGrid>
      <w:tr>
        <w:trPr>
          <w:cantSplit w:val="0"/>
          <w:tblHeader w:val="0"/>
        </w:trPr>
        <w:tc>
          <w:tcPr>
            <w:gridSpan w:val="3"/>
            <w:shd w:fill="a2c4c9" w:val="clear"/>
          </w:tcPr>
          <w:p w:rsidR="00000000" w:rsidDel="00000000" w:rsidP="00000000" w:rsidRDefault="00000000" w:rsidRPr="00000000" w14:paraId="0000006F">
            <w:pPr>
              <w:spacing w:after="0" w:line="240" w:lineRule="auto"/>
              <w:jc w:val="center"/>
              <w:rPr>
                <w:rFonts w:ascii="Mali" w:cs="Mali" w:eastAsia="Mali" w:hAnsi="Mali"/>
              </w:rPr>
            </w:pPr>
            <w:r w:rsidDel="00000000" w:rsidR="00000000" w:rsidRPr="00000000">
              <w:rPr>
                <w:rFonts w:ascii="Mali" w:cs="Mali" w:eastAsia="Mali" w:hAnsi="Mali"/>
                <w:sz w:val="48"/>
                <w:szCs w:val="48"/>
                <w:rtl w:val="0"/>
              </w:rPr>
              <w:t xml:space="preserve">Stationery</w:t>
            </w:r>
            <w:r w:rsidDel="00000000" w:rsidR="00000000" w:rsidRPr="00000000">
              <w:rPr>
                <w:rFonts w:ascii="Mali" w:cs="Mali" w:eastAsia="Mali" w:hAnsi="Mali"/>
                <w:rtl w:val="0"/>
              </w:rPr>
              <w:t xml:space="preserve"> </w:t>
            </w:r>
          </w:p>
          <w:p w:rsidR="00000000" w:rsidDel="00000000" w:rsidP="00000000" w:rsidRDefault="00000000" w:rsidRPr="00000000" w14:paraId="00000070">
            <w:pPr>
              <w:spacing w:after="0" w:line="240" w:lineRule="auto"/>
              <w:jc w:val="center"/>
              <w:rPr>
                <w:rFonts w:ascii="Mali" w:cs="Mali" w:eastAsia="Mali" w:hAnsi="Mali"/>
              </w:rPr>
            </w:pPr>
            <w:r w:rsidDel="00000000" w:rsidR="00000000" w:rsidRPr="00000000">
              <w:rPr>
                <w:rFonts w:ascii="Mali" w:cs="Mali" w:eastAsia="Mali" w:hAnsi="Mali"/>
                <w:rtl w:val="0"/>
              </w:rPr>
              <w:t xml:space="preserve"> Most items can be purchased at the school office or at a retailer of your choice.</w:t>
            </w:r>
          </w:p>
        </w:tc>
      </w:tr>
      <w:tr>
        <w:trPr>
          <w:cantSplit w:val="0"/>
          <w:tblHeader w:val="0"/>
        </w:trPr>
        <w:tc>
          <w:tcPr>
            <w:shd w:fill="d0e0e3" w:val="clear"/>
          </w:tcPr>
          <w:p w:rsidR="00000000" w:rsidDel="00000000" w:rsidP="00000000" w:rsidRDefault="00000000" w:rsidRPr="00000000" w14:paraId="00000073">
            <w:pPr>
              <w:spacing w:after="0" w:line="240" w:lineRule="auto"/>
              <w:jc w:val="center"/>
              <w:rPr>
                <w:rFonts w:ascii="Mali" w:cs="Mali" w:eastAsia="Mali" w:hAnsi="Mali"/>
              </w:rPr>
            </w:pPr>
            <w:r w:rsidDel="00000000" w:rsidR="00000000" w:rsidRPr="00000000">
              <w:rPr>
                <w:rFonts w:ascii="Mali" w:cs="Mali" w:eastAsia="Mali" w:hAnsi="Mali"/>
                <w:rtl w:val="0"/>
              </w:rPr>
              <w:t xml:space="preserve">Item</w:t>
            </w:r>
          </w:p>
        </w:tc>
        <w:tc>
          <w:tcPr>
            <w:shd w:fill="d0e0e3" w:val="clear"/>
          </w:tcPr>
          <w:p w:rsidR="00000000" w:rsidDel="00000000" w:rsidP="00000000" w:rsidRDefault="00000000" w:rsidRPr="00000000" w14:paraId="00000074">
            <w:pPr>
              <w:spacing w:after="0" w:line="240" w:lineRule="auto"/>
              <w:jc w:val="center"/>
              <w:rPr>
                <w:rFonts w:ascii="Mali" w:cs="Mali" w:eastAsia="Mali" w:hAnsi="Mali"/>
              </w:rPr>
            </w:pPr>
            <w:r w:rsidDel="00000000" w:rsidR="00000000" w:rsidRPr="00000000">
              <w:rPr>
                <w:rFonts w:ascii="Mali" w:cs="Mali" w:eastAsia="Mali" w:hAnsi="Mali"/>
                <w:rtl w:val="0"/>
              </w:rPr>
              <w:t xml:space="preserve">Number needed</w:t>
            </w:r>
          </w:p>
        </w:tc>
        <w:tc>
          <w:tcPr>
            <w:shd w:fill="d0e0e3" w:val="clear"/>
          </w:tcPr>
          <w:p w:rsidR="00000000" w:rsidDel="00000000" w:rsidP="00000000" w:rsidRDefault="00000000" w:rsidRPr="00000000" w14:paraId="00000075">
            <w:pPr>
              <w:spacing w:after="0" w:line="240" w:lineRule="auto"/>
              <w:jc w:val="center"/>
              <w:rPr>
                <w:rFonts w:ascii="Mali" w:cs="Mali" w:eastAsia="Mali" w:hAnsi="Mali"/>
              </w:rPr>
            </w:pPr>
            <w:r w:rsidDel="00000000" w:rsidR="00000000" w:rsidRPr="00000000">
              <w:rPr>
                <w:rFonts w:ascii="Mali" w:cs="Mali" w:eastAsia="Mali" w:hAnsi="Mali"/>
                <w:rtl w:val="0"/>
              </w:rPr>
              <w:t xml:space="preserve">Cost if purchased from the </w:t>
            </w:r>
            <w:r w:rsidDel="00000000" w:rsidR="00000000" w:rsidRPr="00000000">
              <w:rPr>
                <w:rFonts w:ascii="Mali" w:cs="Mali" w:eastAsia="Mali" w:hAnsi="Mali"/>
                <w:rtl w:val="0"/>
              </w:rPr>
              <w:t xml:space="preserve">school</w:t>
            </w:r>
            <w:r w:rsidDel="00000000" w:rsidR="00000000" w:rsidRPr="00000000">
              <w:rPr>
                <w:rtl w:val="0"/>
              </w:rPr>
            </w:r>
          </w:p>
        </w:tc>
      </w:tr>
      <w:tr>
        <w:trPr>
          <w:cantSplit w:val="0"/>
          <w:tblHeader w:val="0"/>
        </w:trPr>
        <w:tc>
          <w:tcPr/>
          <w:p w:rsidR="00000000" w:rsidDel="00000000" w:rsidP="00000000" w:rsidRDefault="00000000" w:rsidRPr="00000000" w14:paraId="00000076">
            <w:pPr>
              <w:spacing w:after="0" w:line="240" w:lineRule="auto"/>
              <w:rPr>
                <w:rFonts w:ascii="Mali" w:cs="Mali" w:eastAsia="Mali" w:hAnsi="Mali"/>
              </w:rPr>
            </w:pPr>
            <w:r w:rsidDel="00000000" w:rsidR="00000000" w:rsidRPr="00000000">
              <w:rPr>
                <w:rFonts w:ascii="Mali" w:cs="Mali" w:eastAsia="Mali" w:hAnsi="Mali"/>
                <w:rtl w:val="0"/>
              </w:rPr>
              <w:t xml:space="preserve">Pencils (HB)</w:t>
            </w:r>
          </w:p>
        </w:tc>
        <w:tc>
          <w:tcPr/>
          <w:p w:rsidR="00000000" w:rsidDel="00000000" w:rsidP="00000000" w:rsidRDefault="00000000" w:rsidRPr="00000000" w14:paraId="00000077">
            <w:pPr>
              <w:spacing w:after="0" w:line="240" w:lineRule="auto"/>
              <w:jc w:val="center"/>
              <w:rPr>
                <w:rFonts w:ascii="Mali" w:cs="Mali" w:eastAsia="Mali" w:hAnsi="Mali"/>
              </w:rPr>
            </w:pPr>
            <w:r w:rsidDel="00000000" w:rsidR="00000000" w:rsidRPr="00000000">
              <w:rPr>
                <w:rFonts w:ascii="Mali" w:cs="Mali" w:eastAsia="Mali" w:hAnsi="Mali"/>
                <w:rtl w:val="0"/>
              </w:rPr>
              <w:t xml:space="preserve">10</w:t>
            </w:r>
          </w:p>
        </w:tc>
        <w:tc>
          <w:tcPr/>
          <w:p w:rsidR="00000000" w:rsidDel="00000000" w:rsidP="00000000" w:rsidRDefault="00000000" w:rsidRPr="00000000" w14:paraId="00000078">
            <w:pPr>
              <w:jc w:val="center"/>
              <w:rPr>
                <w:rFonts w:ascii="Mali" w:cs="Mali" w:eastAsia="Mali" w:hAnsi="Mali"/>
              </w:rPr>
            </w:pPr>
            <w:r w:rsidDel="00000000" w:rsidR="00000000" w:rsidRPr="00000000">
              <w:rPr>
                <w:rFonts w:ascii="Mali" w:cs="Mali" w:eastAsia="Mali" w:hAnsi="Mali"/>
                <w:rtl w:val="0"/>
              </w:rPr>
              <w:t xml:space="preserve">$5.00</w:t>
            </w:r>
          </w:p>
        </w:tc>
      </w:tr>
      <w:tr>
        <w:trPr>
          <w:cantSplit w:val="0"/>
          <w:tblHeader w:val="0"/>
        </w:trPr>
        <w:tc>
          <w:tcPr/>
          <w:p w:rsidR="00000000" w:rsidDel="00000000" w:rsidP="00000000" w:rsidRDefault="00000000" w:rsidRPr="00000000" w14:paraId="00000079">
            <w:pPr>
              <w:spacing w:after="0" w:line="240" w:lineRule="auto"/>
              <w:rPr>
                <w:rFonts w:ascii="Mali" w:cs="Mali" w:eastAsia="Mali" w:hAnsi="Mali"/>
              </w:rPr>
            </w:pPr>
            <w:r w:rsidDel="00000000" w:rsidR="00000000" w:rsidRPr="00000000">
              <w:rPr>
                <w:rFonts w:ascii="Mali" w:cs="Mali" w:eastAsia="Mali" w:hAnsi="Mali"/>
                <w:rtl w:val="0"/>
              </w:rPr>
              <w:t xml:space="preserve">Glue Stick</w:t>
            </w:r>
          </w:p>
        </w:tc>
        <w:tc>
          <w:tcPr/>
          <w:p w:rsidR="00000000" w:rsidDel="00000000" w:rsidP="00000000" w:rsidRDefault="00000000" w:rsidRPr="00000000" w14:paraId="0000007A">
            <w:pP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7B">
            <w:pPr>
              <w:jc w:val="center"/>
              <w:rPr>
                <w:rFonts w:ascii="Mali" w:cs="Mali" w:eastAsia="Mali" w:hAnsi="Mali"/>
              </w:rPr>
            </w:pPr>
            <w:r w:rsidDel="00000000" w:rsidR="00000000" w:rsidRPr="00000000">
              <w:rPr>
                <w:rFonts w:ascii="Mali" w:cs="Mali" w:eastAsia="Mali" w:hAnsi="Mali"/>
                <w:rtl w:val="0"/>
              </w:rPr>
              <w:t xml:space="preserve">$3.00</w:t>
            </w:r>
          </w:p>
        </w:tc>
      </w:tr>
      <w:tr>
        <w:trPr>
          <w:cantSplit w:val="0"/>
          <w:tblHeader w:val="0"/>
        </w:trPr>
        <w:tc>
          <w:tcPr/>
          <w:p w:rsidR="00000000" w:rsidDel="00000000" w:rsidP="00000000" w:rsidRDefault="00000000" w:rsidRPr="00000000" w14:paraId="0000007C">
            <w:pPr>
              <w:spacing w:after="0" w:line="240" w:lineRule="auto"/>
              <w:rPr>
                <w:rFonts w:ascii="Mali" w:cs="Mali" w:eastAsia="Mali" w:hAnsi="Mali"/>
              </w:rPr>
            </w:pPr>
            <w:r w:rsidDel="00000000" w:rsidR="00000000" w:rsidRPr="00000000">
              <w:rPr>
                <w:rFonts w:ascii="Mali" w:cs="Mali" w:eastAsia="Mali" w:hAnsi="Mali"/>
                <w:rtl w:val="0"/>
              </w:rPr>
              <w:t xml:space="preserve">Ruler</w:t>
            </w:r>
          </w:p>
        </w:tc>
        <w:tc>
          <w:tcPr/>
          <w:p w:rsidR="00000000" w:rsidDel="00000000" w:rsidP="00000000" w:rsidRDefault="00000000" w:rsidRPr="00000000" w14:paraId="0000007D">
            <w:pP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7E">
            <w:pPr>
              <w:jc w:val="center"/>
              <w:rPr>
                <w:rFonts w:ascii="Mali" w:cs="Mali" w:eastAsia="Mali" w:hAnsi="Mali"/>
              </w:rPr>
            </w:pPr>
            <w:r w:rsidDel="00000000" w:rsidR="00000000" w:rsidRPr="00000000">
              <w:rPr>
                <w:rFonts w:ascii="Mali" w:cs="Mali" w:eastAsia="Mali" w:hAnsi="Mali"/>
                <w:rtl w:val="0"/>
              </w:rPr>
              <w:t xml:space="preserve">$2.00</w:t>
            </w:r>
          </w:p>
        </w:tc>
      </w:tr>
      <w:tr>
        <w:trPr>
          <w:cantSplit w:val="0"/>
          <w:tblHeader w:val="0"/>
        </w:trPr>
        <w:tc>
          <w:tcPr/>
          <w:p w:rsidR="00000000" w:rsidDel="00000000" w:rsidP="00000000" w:rsidRDefault="00000000" w:rsidRPr="00000000" w14:paraId="0000007F">
            <w:pPr>
              <w:spacing w:after="0" w:line="240" w:lineRule="auto"/>
              <w:rPr>
                <w:rFonts w:ascii="Mali" w:cs="Mali" w:eastAsia="Mali" w:hAnsi="Mali"/>
              </w:rPr>
            </w:pPr>
            <w:r w:rsidDel="00000000" w:rsidR="00000000" w:rsidRPr="00000000">
              <w:rPr>
                <w:rFonts w:ascii="Mali" w:cs="Mali" w:eastAsia="Mali" w:hAnsi="Mali"/>
                <w:rtl w:val="0"/>
              </w:rPr>
              <w:t xml:space="preserve">Eraser</w:t>
            </w:r>
          </w:p>
        </w:tc>
        <w:tc>
          <w:tcPr/>
          <w:p w:rsidR="00000000" w:rsidDel="00000000" w:rsidP="00000000" w:rsidRDefault="00000000" w:rsidRPr="00000000" w14:paraId="00000080">
            <w:pP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81">
            <w:pPr>
              <w:jc w:val="center"/>
              <w:rPr>
                <w:rFonts w:ascii="Mali" w:cs="Mali" w:eastAsia="Mali" w:hAnsi="Mali"/>
              </w:rPr>
            </w:pPr>
            <w:r w:rsidDel="00000000" w:rsidR="00000000" w:rsidRPr="00000000">
              <w:rPr>
                <w:rFonts w:ascii="Mali" w:cs="Mali" w:eastAsia="Mali" w:hAnsi="Mali"/>
                <w:rtl w:val="0"/>
              </w:rPr>
              <w:t xml:space="preserve">$1.00</w:t>
            </w:r>
          </w:p>
        </w:tc>
      </w:tr>
      <w:tr>
        <w:trPr>
          <w:cantSplit w:val="0"/>
          <w:tblHeader w:val="0"/>
        </w:trPr>
        <w:tc>
          <w:tcPr/>
          <w:p w:rsidR="00000000" w:rsidDel="00000000" w:rsidP="00000000" w:rsidRDefault="00000000" w:rsidRPr="00000000" w14:paraId="00000082">
            <w:pPr>
              <w:spacing w:after="0" w:line="240" w:lineRule="auto"/>
              <w:rPr>
                <w:rFonts w:ascii="Mali" w:cs="Mali" w:eastAsia="Mali" w:hAnsi="Mali"/>
              </w:rPr>
            </w:pPr>
            <w:r w:rsidDel="00000000" w:rsidR="00000000" w:rsidRPr="00000000">
              <w:rPr>
                <w:rFonts w:ascii="Mali" w:cs="Mali" w:eastAsia="Mali" w:hAnsi="Mali"/>
                <w:rtl w:val="0"/>
              </w:rPr>
              <w:t xml:space="preserve">Highlighters</w:t>
            </w:r>
          </w:p>
        </w:tc>
        <w:tc>
          <w:tcPr/>
          <w:p w:rsidR="00000000" w:rsidDel="00000000" w:rsidP="00000000" w:rsidRDefault="00000000" w:rsidRPr="00000000" w14:paraId="00000083">
            <w:pP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84">
            <w:pPr>
              <w:jc w:val="center"/>
              <w:rPr>
                <w:rFonts w:ascii="Mali" w:cs="Mali" w:eastAsia="Mali" w:hAnsi="Mali"/>
              </w:rPr>
            </w:pPr>
            <w:r w:rsidDel="00000000" w:rsidR="00000000" w:rsidRPr="00000000">
              <w:rPr>
                <w:rFonts w:ascii="Mali" w:cs="Mali" w:eastAsia="Mali" w:hAnsi="Mali"/>
                <w:rtl w:val="0"/>
              </w:rPr>
              <w:t xml:space="preserve">$3.00</w:t>
            </w:r>
          </w:p>
        </w:tc>
      </w:tr>
      <w:tr>
        <w:trPr>
          <w:cantSplit w:val="0"/>
          <w:tblHeader w:val="0"/>
        </w:trPr>
        <w:tc>
          <w:tcPr/>
          <w:p w:rsidR="00000000" w:rsidDel="00000000" w:rsidP="00000000" w:rsidRDefault="00000000" w:rsidRPr="00000000" w14:paraId="00000085">
            <w:pPr>
              <w:spacing w:after="0" w:line="240" w:lineRule="auto"/>
              <w:rPr>
                <w:rFonts w:ascii="Mali" w:cs="Mali" w:eastAsia="Mali" w:hAnsi="Mali"/>
              </w:rPr>
            </w:pPr>
            <w:r w:rsidDel="00000000" w:rsidR="00000000" w:rsidRPr="00000000">
              <w:rPr>
                <w:rFonts w:ascii="Mali" w:cs="Mali" w:eastAsia="Mali" w:hAnsi="Mali"/>
                <w:rtl w:val="0"/>
              </w:rPr>
              <w:t xml:space="preserve">1E5 Math Book</w:t>
            </w:r>
            <w:r w:rsidDel="00000000" w:rsidR="00000000" w:rsidRPr="00000000">
              <w:rPr>
                <w:rtl w:val="0"/>
              </w:rPr>
            </w:r>
          </w:p>
          <w:p w:rsidR="00000000" w:rsidDel="00000000" w:rsidP="00000000" w:rsidRDefault="00000000" w:rsidRPr="00000000" w14:paraId="00000086">
            <w:pPr>
              <w:numPr>
                <w:ilvl w:val="0"/>
                <w:numId w:val="3"/>
              </w:numPr>
              <w:spacing w:after="0" w:line="240" w:lineRule="auto"/>
              <w:ind w:left="720" w:hanging="360"/>
              <w:rPr>
                <w:rFonts w:ascii="Mali" w:cs="Mali" w:eastAsia="Mali" w:hAnsi="Mali"/>
              </w:rPr>
            </w:pPr>
            <w:r w:rsidDel="00000000" w:rsidR="00000000" w:rsidRPr="00000000">
              <w:rPr>
                <w:rFonts w:ascii="Mali" w:cs="Mali" w:eastAsia="Mali" w:hAnsi="Mali"/>
                <w:rtl w:val="0"/>
              </w:rPr>
              <w:t xml:space="preserve">Numeracy</w:t>
            </w:r>
          </w:p>
          <w:p w:rsidR="00000000" w:rsidDel="00000000" w:rsidP="00000000" w:rsidRDefault="00000000" w:rsidRPr="00000000" w14:paraId="00000087">
            <w:pPr>
              <w:numPr>
                <w:ilvl w:val="0"/>
                <w:numId w:val="3"/>
              </w:numPr>
              <w:spacing w:after="0" w:line="240" w:lineRule="auto"/>
              <w:ind w:left="720" w:hanging="360"/>
              <w:rPr>
                <w:rFonts w:ascii="Mali" w:cs="Mali" w:eastAsia="Mali" w:hAnsi="Mali"/>
              </w:rPr>
            </w:pPr>
            <w:r w:rsidDel="00000000" w:rsidR="00000000" w:rsidRPr="00000000">
              <w:rPr>
                <w:rFonts w:ascii="Mali" w:cs="Mali" w:eastAsia="Mali" w:hAnsi="Mali"/>
                <w:rtl w:val="0"/>
              </w:rPr>
              <w:t xml:space="preserve">Strand Math</w:t>
            </w:r>
          </w:p>
        </w:tc>
        <w:tc>
          <w:tcPr/>
          <w:p w:rsidR="00000000" w:rsidDel="00000000" w:rsidP="00000000" w:rsidRDefault="00000000" w:rsidRPr="00000000" w14:paraId="00000088">
            <w:pP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89">
            <w:pPr>
              <w:jc w:val="center"/>
              <w:rPr>
                <w:rFonts w:ascii="Mali" w:cs="Mali" w:eastAsia="Mali" w:hAnsi="Mali"/>
              </w:rPr>
            </w:pPr>
            <w:r w:rsidDel="00000000" w:rsidR="00000000" w:rsidRPr="00000000">
              <w:rPr>
                <w:rFonts w:ascii="Mali" w:cs="Mali" w:eastAsia="Mali" w:hAnsi="Mali"/>
                <w:rtl w:val="0"/>
              </w:rPr>
              <w:t xml:space="preserve">$2.00</w:t>
            </w:r>
          </w:p>
        </w:tc>
      </w:tr>
      <w:tr>
        <w:trPr>
          <w:cantSplit w:val="0"/>
          <w:tblHeader w:val="0"/>
        </w:trPr>
        <w:tc>
          <w:tcPr/>
          <w:p w:rsidR="00000000" w:rsidDel="00000000" w:rsidP="00000000" w:rsidRDefault="00000000" w:rsidRPr="00000000" w14:paraId="0000008A">
            <w:pPr>
              <w:spacing w:after="0" w:line="240" w:lineRule="auto"/>
              <w:rPr>
                <w:rFonts w:ascii="Mali" w:cs="Mali" w:eastAsia="Mali" w:hAnsi="Mali"/>
              </w:rPr>
            </w:pPr>
            <w:r w:rsidDel="00000000" w:rsidR="00000000" w:rsidRPr="00000000">
              <w:rPr>
                <w:rFonts w:ascii="Mali" w:cs="Mali" w:eastAsia="Mali" w:hAnsi="Mali"/>
                <w:rtl w:val="0"/>
              </w:rPr>
              <w:t xml:space="preserve">1B5 Exercise Book</w:t>
            </w:r>
          </w:p>
          <w:p w:rsidR="00000000" w:rsidDel="00000000" w:rsidP="00000000" w:rsidRDefault="00000000" w:rsidRPr="00000000" w14:paraId="0000008B">
            <w:pPr>
              <w:numPr>
                <w:ilvl w:val="0"/>
                <w:numId w:val="2"/>
              </w:numPr>
              <w:spacing w:after="0" w:line="240" w:lineRule="auto"/>
              <w:ind w:left="720" w:hanging="360"/>
              <w:rPr>
                <w:rFonts w:ascii="Mali" w:cs="Mali" w:eastAsia="Mali" w:hAnsi="Mali"/>
              </w:rPr>
            </w:pPr>
            <w:r w:rsidDel="00000000" w:rsidR="00000000" w:rsidRPr="00000000">
              <w:rPr>
                <w:rFonts w:ascii="Mali" w:cs="Mali" w:eastAsia="Mali" w:hAnsi="Mali"/>
                <w:rtl w:val="0"/>
              </w:rPr>
              <w:t xml:space="preserve">Literacy</w:t>
            </w:r>
          </w:p>
          <w:p w:rsidR="00000000" w:rsidDel="00000000" w:rsidP="00000000" w:rsidRDefault="00000000" w:rsidRPr="00000000" w14:paraId="0000008C">
            <w:pPr>
              <w:numPr>
                <w:ilvl w:val="0"/>
                <w:numId w:val="2"/>
              </w:numPr>
              <w:spacing w:after="0" w:line="240" w:lineRule="auto"/>
              <w:ind w:left="720" w:hanging="360"/>
              <w:rPr>
                <w:rFonts w:ascii="Mali" w:cs="Mali" w:eastAsia="Mali" w:hAnsi="Mali"/>
              </w:rPr>
            </w:pPr>
            <w:r w:rsidDel="00000000" w:rsidR="00000000" w:rsidRPr="00000000">
              <w:rPr>
                <w:rFonts w:ascii="Mali" w:cs="Mali" w:eastAsia="Mali" w:hAnsi="Mali"/>
                <w:rtl w:val="0"/>
              </w:rPr>
              <w:t xml:space="preserve">Topics</w:t>
            </w:r>
          </w:p>
          <w:p w:rsidR="00000000" w:rsidDel="00000000" w:rsidP="00000000" w:rsidRDefault="00000000" w:rsidRPr="00000000" w14:paraId="0000008D">
            <w:pPr>
              <w:numPr>
                <w:ilvl w:val="0"/>
                <w:numId w:val="2"/>
              </w:numPr>
              <w:spacing w:after="0" w:line="240" w:lineRule="auto"/>
              <w:ind w:left="720" w:hanging="360"/>
              <w:rPr>
                <w:rFonts w:ascii="Mali" w:cs="Mali" w:eastAsia="Mali" w:hAnsi="Mali"/>
                <w:u w:val="none"/>
              </w:rPr>
            </w:pPr>
            <w:r w:rsidDel="00000000" w:rsidR="00000000" w:rsidRPr="00000000">
              <w:rPr>
                <w:rFonts w:ascii="Mali" w:cs="Mali" w:eastAsia="Mali" w:hAnsi="Mali"/>
                <w:rtl w:val="0"/>
              </w:rPr>
              <w:t xml:space="preserve">Home Learning</w:t>
            </w:r>
          </w:p>
        </w:tc>
        <w:tc>
          <w:tcPr/>
          <w:p w:rsidR="00000000" w:rsidDel="00000000" w:rsidP="00000000" w:rsidRDefault="00000000" w:rsidRPr="00000000" w14:paraId="0000008E">
            <w:pPr>
              <w:spacing w:after="0" w:line="240" w:lineRule="auto"/>
              <w:jc w:val="center"/>
              <w:rPr>
                <w:rFonts w:ascii="Mali" w:cs="Mali" w:eastAsia="Mali" w:hAnsi="Mali"/>
              </w:rPr>
            </w:pPr>
            <w:r w:rsidDel="00000000" w:rsidR="00000000" w:rsidRPr="00000000">
              <w:rPr>
                <w:rFonts w:ascii="Mali" w:cs="Mali" w:eastAsia="Mali" w:hAnsi="Mali"/>
                <w:rtl w:val="0"/>
              </w:rPr>
              <w:t xml:space="preserve">3</w:t>
            </w:r>
          </w:p>
        </w:tc>
        <w:tc>
          <w:tcPr/>
          <w:p w:rsidR="00000000" w:rsidDel="00000000" w:rsidP="00000000" w:rsidRDefault="00000000" w:rsidRPr="00000000" w14:paraId="0000008F">
            <w:pPr>
              <w:jc w:val="center"/>
              <w:rPr>
                <w:rFonts w:ascii="Mali" w:cs="Mali" w:eastAsia="Mali" w:hAnsi="Mali"/>
              </w:rPr>
            </w:pPr>
            <w:r w:rsidDel="00000000" w:rsidR="00000000" w:rsidRPr="00000000">
              <w:rPr>
                <w:rFonts w:ascii="Mali" w:cs="Mali" w:eastAsia="Mali" w:hAnsi="Mali"/>
                <w:rtl w:val="0"/>
              </w:rPr>
              <w:t xml:space="preserve">$3.00</w:t>
            </w:r>
          </w:p>
        </w:tc>
      </w:tr>
      <w:tr>
        <w:trPr>
          <w:cantSplit w:val="0"/>
          <w:tblHeader w:val="0"/>
        </w:trPr>
        <w:tc>
          <w:tcPr/>
          <w:p w:rsidR="00000000" w:rsidDel="00000000" w:rsidP="00000000" w:rsidRDefault="00000000" w:rsidRPr="00000000" w14:paraId="00000090">
            <w:pPr>
              <w:spacing w:after="0" w:line="240" w:lineRule="auto"/>
              <w:rPr>
                <w:rFonts w:ascii="Mali" w:cs="Mali" w:eastAsia="Mali" w:hAnsi="Mali"/>
                <w:sz w:val="20"/>
                <w:szCs w:val="20"/>
              </w:rPr>
            </w:pPr>
            <w:r w:rsidDel="00000000" w:rsidR="00000000" w:rsidRPr="00000000">
              <w:rPr>
                <w:rFonts w:ascii="Mali" w:cs="Mali" w:eastAsia="Mali" w:hAnsi="Mali"/>
                <w:sz w:val="20"/>
                <w:szCs w:val="20"/>
                <w:rtl w:val="0"/>
              </w:rPr>
              <w:t xml:space="preserve">Senior Exercise Book LWB</w:t>
            </w:r>
          </w:p>
          <w:p w:rsidR="00000000" w:rsidDel="00000000" w:rsidP="00000000" w:rsidRDefault="00000000" w:rsidRPr="00000000" w14:paraId="00000091">
            <w:pPr>
              <w:numPr>
                <w:ilvl w:val="0"/>
                <w:numId w:val="1"/>
              </w:numPr>
              <w:spacing w:after="0" w:line="240" w:lineRule="auto"/>
              <w:ind w:left="720" w:hanging="360"/>
              <w:rPr>
                <w:rFonts w:ascii="Mali" w:cs="Mali" w:eastAsia="Mali" w:hAnsi="Mali"/>
                <w:sz w:val="20"/>
                <w:szCs w:val="20"/>
              </w:rPr>
            </w:pPr>
            <w:r w:rsidDel="00000000" w:rsidR="00000000" w:rsidRPr="00000000">
              <w:rPr>
                <w:rFonts w:ascii="Mali" w:cs="Mali" w:eastAsia="Mali" w:hAnsi="Mali"/>
                <w:sz w:val="20"/>
                <w:szCs w:val="20"/>
                <w:rtl w:val="0"/>
              </w:rPr>
              <w:t xml:space="preserve">Handwriting</w:t>
            </w:r>
          </w:p>
          <w:p w:rsidR="00000000" w:rsidDel="00000000" w:rsidP="00000000" w:rsidRDefault="00000000" w:rsidRPr="00000000" w14:paraId="00000092">
            <w:pPr>
              <w:numPr>
                <w:ilvl w:val="0"/>
                <w:numId w:val="1"/>
              </w:numPr>
              <w:spacing w:after="0" w:line="240" w:lineRule="auto"/>
              <w:ind w:left="720" w:hanging="360"/>
              <w:rPr>
                <w:rFonts w:ascii="Mali" w:cs="Mali" w:eastAsia="Mali" w:hAnsi="Mali"/>
                <w:sz w:val="20"/>
                <w:szCs w:val="20"/>
                <w:u w:val="none"/>
              </w:rPr>
            </w:pPr>
            <w:r w:rsidDel="00000000" w:rsidR="00000000" w:rsidRPr="00000000">
              <w:rPr>
                <w:rFonts w:ascii="Mali" w:cs="Mali" w:eastAsia="Mali" w:hAnsi="Mali"/>
                <w:sz w:val="20"/>
                <w:szCs w:val="20"/>
                <w:rtl w:val="0"/>
              </w:rPr>
              <w:t xml:space="preserve">Structured Literacy</w:t>
            </w:r>
          </w:p>
        </w:tc>
        <w:tc>
          <w:tcPr/>
          <w:p w:rsidR="00000000" w:rsidDel="00000000" w:rsidP="00000000" w:rsidRDefault="00000000" w:rsidRPr="00000000" w14:paraId="00000093">
            <w:pPr>
              <w:spacing w:after="0" w:line="240" w:lineRule="auto"/>
              <w:jc w:val="center"/>
              <w:rPr>
                <w:rFonts w:ascii="Mali" w:cs="Mali" w:eastAsia="Mali" w:hAnsi="Mali"/>
              </w:rPr>
            </w:pPr>
            <w:r w:rsidDel="00000000" w:rsidR="00000000" w:rsidRPr="00000000">
              <w:rPr>
                <w:rFonts w:ascii="Mali" w:cs="Mali" w:eastAsia="Mali" w:hAnsi="Mali"/>
                <w:rtl w:val="0"/>
              </w:rPr>
              <w:t xml:space="preserve">2</w:t>
            </w:r>
          </w:p>
        </w:tc>
        <w:tc>
          <w:tcPr/>
          <w:p w:rsidR="00000000" w:rsidDel="00000000" w:rsidP="00000000" w:rsidRDefault="00000000" w:rsidRPr="00000000" w14:paraId="00000094">
            <w:pPr>
              <w:jc w:val="center"/>
              <w:rPr>
                <w:rFonts w:ascii="Mali" w:cs="Mali" w:eastAsia="Mali" w:hAnsi="Mali"/>
              </w:rPr>
            </w:pPr>
            <w:r w:rsidDel="00000000" w:rsidR="00000000" w:rsidRPr="00000000">
              <w:rPr>
                <w:rFonts w:ascii="Mali" w:cs="Mali" w:eastAsia="Mali" w:hAnsi="Mali"/>
                <w:rtl w:val="0"/>
              </w:rPr>
              <w:t xml:space="preserve">$3.20</w:t>
            </w:r>
          </w:p>
          <w:p w:rsidR="00000000" w:rsidDel="00000000" w:rsidP="00000000" w:rsidRDefault="00000000" w:rsidRPr="00000000" w14:paraId="00000095">
            <w:pPr>
              <w:jc w:val="center"/>
              <w:rPr>
                <w:rFonts w:ascii="Mali" w:cs="Mali" w:eastAsia="Mali" w:hAnsi="Mali"/>
              </w:rPr>
            </w:pPr>
            <w:r w:rsidDel="00000000" w:rsidR="00000000" w:rsidRPr="00000000">
              <w:rPr>
                <w:rFonts w:ascii="Mali" w:cs="Mali" w:eastAsia="Mali" w:hAnsi="Mali"/>
                <w:rtl w:val="0"/>
              </w:rPr>
              <w:t xml:space="preserve">(Available at school)</w:t>
            </w:r>
          </w:p>
        </w:tc>
      </w:tr>
      <w:tr>
        <w:trPr>
          <w:cantSplit w:val="0"/>
          <w:tblHeader w:val="0"/>
        </w:trPr>
        <w:tc>
          <w:tcPr/>
          <w:p w:rsidR="00000000" w:rsidDel="00000000" w:rsidP="00000000" w:rsidRDefault="00000000" w:rsidRPr="00000000" w14:paraId="00000096">
            <w:pPr>
              <w:spacing w:after="0" w:line="240" w:lineRule="auto"/>
              <w:rPr>
                <w:rFonts w:ascii="Mali" w:cs="Mali" w:eastAsia="Mali" w:hAnsi="Mali"/>
                <w:sz w:val="20"/>
                <w:szCs w:val="20"/>
              </w:rPr>
            </w:pPr>
            <w:r w:rsidDel="00000000" w:rsidR="00000000" w:rsidRPr="00000000">
              <w:rPr>
                <w:rFonts w:ascii="Mali" w:cs="Mali" w:eastAsia="Mali" w:hAnsi="Mali"/>
                <w:sz w:val="20"/>
                <w:szCs w:val="20"/>
                <w:rtl w:val="0"/>
              </w:rPr>
              <w:t xml:space="preserve">Recorder</w:t>
            </w:r>
          </w:p>
        </w:tc>
        <w:tc>
          <w:tcPr/>
          <w:p w:rsidR="00000000" w:rsidDel="00000000" w:rsidP="00000000" w:rsidRDefault="00000000" w:rsidRPr="00000000" w14:paraId="00000097">
            <w:pPr>
              <w:spacing w:after="0" w:line="240" w:lineRule="auto"/>
              <w:jc w:val="center"/>
              <w:rPr>
                <w:rFonts w:ascii="Mali" w:cs="Mali" w:eastAsia="Mali" w:hAnsi="Mali"/>
              </w:rPr>
            </w:pPr>
            <w:r w:rsidDel="00000000" w:rsidR="00000000" w:rsidRPr="00000000">
              <w:rPr>
                <w:rFonts w:ascii="Mali" w:cs="Mali" w:eastAsia="Mali" w:hAnsi="Mali"/>
                <w:rtl w:val="0"/>
              </w:rPr>
              <w:t xml:space="preserve">1</w:t>
            </w:r>
          </w:p>
        </w:tc>
        <w:tc>
          <w:tcPr/>
          <w:p w:rsidR="00000000" w:rsidDel="00000000" w:rsidP="00000000" w:rsidRDefault="00000000" w:rsidRPr="00000000" w14:paraId="00000098">
            <w:pPr>
              <w:jc w:val="center"/>
              <w:rPr>
                <w:rFonts w:ascii="Mali" w:cs="Mali" w:eastAsia="Mali" w:hAnsi="Mali"/>
              </w:rPr>
            </w:pPr>
            <w:r w:rsidDel="00000000" w:rsidR="00000000" w:rsidRPr="00000000">
              <w:rPr>
                <w:rFonts w:ascii="Mali" w:cs="Mali" w:eastAsia="Mali" w:hAnsi="Mali"/>
                <w:rtl w:val="0"/>
              </w:rPr>
              <w:t xml:space="preserve">$6 - preorder</w:t>
            </w:r>
          </w:p>
        </w:tc>
      </w:tr>
      <w:tr>
        <w:trPr>
          <w:cantSplit w:val="0"/>
          <w:tblHeader w:val="0"/>
        </w:trPr>
        <w:tc>
          <w:tcPr/>
          <w:p w:rsidR="00000000" w:rsidDel="00000000" w:rsidP="00000000" w:rsidRDefault="00000000" w:rsidRPr="00000000" w14:paraId="00000099">
            <w:pPr>
              <w:spacing w:after="0" w:line="240" w:lineRule="auto"/>
              <w:rPr>
                <w:rFonts w:ascii="Mali" w:cs="Mali" w:eastAsia="Mali" w:hAnsi="Mali"/>
              </w:rPr>
            </w:pPr>
            <w:r w:rsidDel="00000000" w:rsidR="00000000" w:rsidRPr="00000000">
              <w:rPr>
                <w:rFonts w:ascii="Mali" w:cs="Mali" w:eastAsia="Mali" w:hAnsi="Mali"/>
                <w:rtl w:val="0"/>
              </w:rPr>
              <w:t xml:space="preserve">Headphones</w:t>
            </w:r>
          </w:p>
        </w:tc>
        <w:tc>
          <w:tcPr/>
          <w:p w:rsidR="00000000" w:rsidDel="00000000" w:rsidP="00000000" w:rsidRDefault="00000000" w:rsidRPr="00000000" w14:paraId="0000009A">
            <w:pPr>
              <w:spacing w:after="0" w:line="240" w:lineRule="auto"/>
              <w:jc w:val="center"/>
              <w:rPr>
                <w:rFonts w:ascii="Mali" w:cs="Mali" w:eastAsia="Mali" w:hAnsi="Mali"/>
              </w:rPr>
            </w:pPr>
            <w:r w:rsidDel="00000000" w:rsidR="00000000" w:rsidRPr="00000000">
              <w:rPr>
                <w:rFonts w:ascii="Mali" w:cs="Mali" w:eastAsia="Mali" w:hAnsi="Mali"/>
                <w:rtl w:val="0"/>
              </w:rPr>
              <w:t xml:space="preserve">1</w:t>
            </w:r>
          </w:p>
        </w:tc>
        <w:tc>
          <w:tcPr/>
          <w:p w:rsidR="00000000" w:rsidDel="00000000" w:rsidP="00000000" w:rsidRDefault="00000000" w:rsidRPr="00000000" w14:paraId="0000009B">
            <w:pPr>
              <w:jc w:val="center"/>
              <w:rPr>
                <w:rFonts w:ascii="Mali" w:cs="Mali" w:eastAsia="Mali" w:hAnsi="Mali"/>
              </w:rPr>
            </w:pPr>
            <w:r w:rsidDel="00000000" w:rsidR="00000000" w:rsidRPr="00000000">
              <w:rPr>
                <w:rFonts w:ascii="Mali" w:cs="Mali" w:eastAsia="Mali" w:hAnsi="Mali"/>
                <w:rtl w:val="0"/>
              </w:rPr>
              <w:t xml:space="preserve">$11.50 - preorder </w:t>
            </w:r>
          </w:p>
        </w:tc>
      </w:tr>
      <w:tr>
        <w:trPr>
          <w:cantSplit w:val="0"/>
          <w:tblHeader w:val="0"/>
        </w:trPr>
        <w:tc>
          <w:tcPr/>
          <w:p w:rsidR="00000000" w:rsidDel="00000000" w:rsidP="00000000" w:rsidRDefault="00000000" w:rsidRPr="00000000" w14:paraId="0000009C">
            <w:pPr>
              <w:spacing w:after="0" w:line="240" w:lineRule="auto"/>
              <w:rPr>
                <w:rFonts w:ascii="Mali" w:cs="Mali" w:eastAsia="Mali" w:hAnsi="Mali"/>
                <w:sz w:val="18"/>
                <w:szCs w:val="18"/>
              </w:rPr>
            </w:pPr>
            <w:r w:rsidDel="00000000" w:rsidR="00000000" w:rsidRPr="00000000">
              <w:rPr>
                <w:rFonts w:ascii="Mali" w:cs="Mali" w:eastAsia="Mali" w:hAnsi="Mali"/>
                <w:rtl w:val="0"/>
              </w:rPr>
              <w:t xml:space="preserve">Pencil Case</w:t>
            </w:r>
            <w:r w:rsidDel="00000000" w:rsidR="00000000" w:rsidRPr="00000000">
              <w:rPr>
                <w:rtl w:val="0"/>
              </w:rPr>
            </w:r>
          </w:p>
        </w:tc>
        <w:tc>
          <w:tcPr/>
          <w:p w:rsidR="00000000" w:rsidDel="00000000" w:rsidP="00000000" w:rsidRDefault="00000000" w:rsidRPr="00000000" w14:paraId="0000009D">
            <w:pPr>
              <w:spacing w:after="0" w:line="240" w:lineRule="auto"/>
              <w:jc w:val="center"/>
              <w:rPr>
                <w:rFonts w:ascii="Mali" w:cs="Mali" w:eastAsia="Mali" w:hAnsi="Mali"/>
              </w:rPr>
            </w:pPr>
            <w:r w:rsidDel="00000000" w:rsidR="00000000" w:rsidRPr="00000000">
              <w:rPr>
                <w:rFonts w:ascii="Mali" w:cs="Mali" w:eastAsia="Mali" w:hAnsi="Mali"/>
                <w:rtl w:val="0"/>
              </w:rPr>
              <w:t xml:space="preserve">1</w:t>
            </w:r>
          </w:p>
        </w:tc>
        <w:tc>
          <w:tcPr/>
          <w:p w:rsidR="00000000" w:rsidDel="00000000" w:rsidP="00000000" w:rsidRDefault="00000000" w:rsidRPr="00000000" w14:paraId="0000009E">
            <w:pPr>
              <w:jc w:val="center"/>
              <w:rPr>
                <w:rFonts w:ascii="Mali" w:cs="Mali" w:eastAsia="Mali" w:hAnsi="Mali"/>
              </w:rPr>
            </w:pPr>
            <w:r w:rsidDel="00000000" w:rsidR="00000000" w:rsidRPr="00000000">
              <w:rPr>
                <w:rFonts w:ascii="Mali" w:cs="Mali" w:eastAsia="Mali" w:hAnsi="Mali"/>
                <w:rtl w:val="0"/>
              </w:rPr>
              <w:t xml:space="preserve">Not available at school</w:t>
            </w:r>
          </w:p>
        </w:tc>
      </w:tr>
      <w:tr>
        <w:trPr>
          <w:cantSplit w:val="0"/>
          <w:tblHeader w:val="0"/>
        </w:trPr>
        <w:tc>
          <w:tcPr/>
          <w:p w:rsidR="00000000" w:rsidDel="00000000" w:rsidP="00000000" w:rsidRDefault="00000000" w:rsidRPr="00000000" w14:paraId="0000009F">
            <w:pPr>
              <w:spacing w:after="0" w:line="240" w:lineRule="auto"/>
              <w:rPr>
                <w:rFonts w:ascii="Mali" w:cs="Mali" w:eastAsia="Mali" w:hAnsi="Mali"/>
              </w:rPr>
            </w:pPr>
            <w:r w:rsidDel="00000000" w:rsidR="00000000" w:rsidRPr="00000000">
              <w:rPr>
                <w:rFonts w:ascii="Mali" w:cs="Mali" w:eastAsia="Mali" w:hAnsi="Mali"/>
                <w:rtl w:val="0"/>
              </w:rPr>
              <w:t xml:space="preserve">Colouring in Pencils </w:t>
            </w:r>
          </w:p>
        </w:tc>
        <w:tc>
          <w:tcPr/>
          <w:p w:rsidR="00000000" w:rsidDel="00000000" w:rsidP="00000000" w:rsidRDefault="00000000" w:rsidRPr="00000000" w14:paraId="000000A0">
            <w:pPr>
              <w:spacing w:after="0" w:line="240" w:lineRule="auto"/>
              <w:jc w:val="center"/>
              <w:rPr>
                <w:rFonts w:ascii="Mali" w:cs="Mali" w:eastAsia="Mali" w:hAnsi="Mali"/>
              </w:rPr>
            </w:pPr>
            <w:r w:rsidDel="00000000" w:rsidR="00000000" w:rsidRPr="00000000">
              <w:rPr>
                <w:rFonts w:ascii="Mali" w:cs="Mali" w:eastAsia="Mali" w:hAnsi="Mali"/>
                <w:rtl w:val="0"/>
              </w:rPr>
              <w:t xml:space="preserve">1 pack </w:t>
            </w:r>
          </w:p>
        </w:tc>
        <w:tc>
          <w:tcPr/>
          <w:p w:rsidR="00000000" w:rsidDel="00000000" w:rsidP="00000000" w:rsidRDefault="00000000" w:rsidRPr="00000000" w14:paraId="000000A1">
            <w:pPr>
              <w:jc w:val="center"/>
              <w:rPr>
                <w:rFonts w:ascii="Mali" w:cs="Mali" w:eastAsia="Mali" w:hAnsi="Mali"/>
              </w:rPr>
            </w:pPr>
            <w:r w:rsidDel="00000000" w:rsidR="00000000" w:rsidRPr="00000000">
              <w:rPr>
                <w:rFonts w:ascii="Mali" w:cs="Mali" w:eastAsia="Mali" w:hAnsi="Mali"/>
                <w:rtl w:val="0"/>
              </w:rPr>
              <w:t xml:space="preserve">$3.50</w:t>
            </w:r>
          </w:p>
        </w:tc>
      </w:tr>
      <w:tr>
        <w:trPr>
          <w:cantSplit w:val="0"/>
          <w:tblHeader w:val="0"/>
        </w:trPr>
        <w:tc>
          <w:tcPr/>
          <w:p w:rsidR="00000000" w:rsidDel="00000000" w:rsidP="00000000" w:rsidRDefault="00000000" w:rsidRPr="00000000" w14:paraId="000000A2">
            <w:pPr>
              <w:spacing w:after="0" w:line="240" w:lineRule="auto"/>
              <w:rPr>
                <w:rFonts w:ascii="Mali" w:cs="Mali" w:eastAsia="Mali" w:hAnsi="Mali"/>
              </w:rPr>
            </w:pPr>
            <w:r w:rsidDel="00000000" w:rsidR="00000000" w:rsidRPr="00000000">
              <w:rPr>
                <w:rFonts w:ascii="Mali" w:cs="Mali" w:eastAsia="Mali" w:hAnsi="Mali"/>
                <w:rtl w:val="0"/>
              </w:rPr>
              <w:t xml:space="preserve">Felts</w:t>
            </w:r>
          </w:p>
        </w:tc>
        <w:tc>
          <w:tcPr/>
          <w:p w:rsidR="00000000" w:rsidDel="00000000" w:rsidP="00000000" w:rsidRDefault="00000000" w:rsidRPr="00000000" w14:paraId="000000A3">
            <w:pPr>
              <w:spacing w:after="0" w:line="240" w:lineRule="auto"/>
              <w:jc w:val="center"/>
              <w:rPr>
                <w:rFonts w:ascii="Mali" w:cs="Mali" w:eastAsia="Mali" w:hAnsi="Mali"/>
              </w:rPr>
            </w:pPr>
            <w:r w:rsidDel="00000000" w:rsidR="00000000" w:rsidRPr="00000000">
              <w:rPr>
                <w:rFonts w:ascii="Mali" w:cs="Mali" w:eastAsia="Mali" w:hAnsi="Mali"/>
                <w:rtl w:val="0"/>
              </w:rPr>
              <w:t xml:space="preserve">1 pack</w:t>
            </w:r>
          </w:p>
        </w:tc>
        <w:tc>
          <w:tcPr/>
          <w:p w:rsidR="00000000" w:rsidDel="00000000" w:rsidP="00000000" w:rsidRDefault="00000000" w:rsidRPr="00000000" w14:paraId="000000A4">
            <w:pPr>
              <w:jc w:val="center"/>
              <w:rPr>
                <w:rFonts w:ascii="Mali" w:cs="Mali" w:eastAsia="Mali" w:hAnsi="Mali"/>
              </w:rPr>
            </w:pPr>
            <w:r w:rsidDel="00000000" w:rsidR="00000000" w:rsidRPr="00000000">
              <w:rPr>
                <w:rFonts w:ascii="Mali" w:cs="Mali" w:eastAsia="Mali" w:hAnsi="Mali"/>
                <w:rtl w:val="0"/>
              </w:rPr>
              <w:t xml:space="preserve">$4.50</w:t>
            </w:r>
          </w:p>
        </w:tc>
      </w:tr>
      <w:tr>
        <w:trPr>
          <w:cantSplit w:val="0"/>
          <w:trHeight w:val="300" w:hRule="atLeast"/>
          <w:tblHeader w:val="0"/>
        </w:trPr>
        <w:tc>
          <w:tcPr/>
          <w:p w:rsidR="00000000" w:rsidDel="00000000" w:rsidP="00000000" w:rsidRDefault="00000000" w:rsidRPr="00000000" w14:paraId="000000A5">
            <w:pPr>
              <w:spacing w:after="0" w:line="240" w:lineRule="auto"/>
              <w:jc w:val="center"/>
              <w:rPr>
                <w:rFonts w:ascii="Mali" w:cs="Mali" w:eastAsia="Mali" w:hAnsi="Mali"/>
                <w:b w:val="1"/>
              </w:rPr>
            </w:pPr>
            <w:r w:rsidDel="00000000" w:rsidR="00000000" w:rsidRPr="00000000">
              <w:rPr>
                <w:rtl w:val="0"/>
              </w:rPr>
            </w:r>
          </w:p>
        </w:tc>
        <w:tc>
          <w:tcPr/>
          <w:p w:rsidR="00000000" w:rsidDel="00000000" w:rsidP="00000000" w:rsidRDefault="00000000" w:rsidRPr="00000000" w14:paraId="000000A6">
            <w:pPr>
              <w:spacing w:after="0" w:line="240" w:lineRule="auto"/>
              <w:jc w:val="center"/>
              <w:rPr>
                <w:rFonts w:ascii="Mali" w:cs="Mali" w:eastAsia="Mali" w:hAnsi="Mali"/>
                <w:b w:val="1"/>
              </w:rPr>
            </w:pPr>
            <w:r w:rsidDel="00000000" w:rsidR="00000000" w:rsidRPr="00000000">
              <w:rPr>
                <w:rFonts w:ascii="Mali" w:cs="Mali" w:eastAsia="Mali" w:hAnsi="Mali"/>
                <w:b w:val="1"/>
                <w:rtl w:val="0"/>
              </w:rPr>
              <w:t xml:space="preserve">Total</w:t>
            </w:r>
          </w:p>
        </w:tc>
        <w:tc>
          <w:tcPr/>
          <w:p w:rsidR="00000000" w:rsidDel="00000000" w:rsidP="00000000" w:rsidRDefault="00000000" w:rsidRPr="00000000" w14:paraId="000000A7">
            <w:pPr>
              <w:spacing w:after="0" w:line="240" w:lineRule="auto"/>
              <w:jc w:val="center"/>
              <w:rPr>
                <w:rFonts w:ascii="Mali" w:cs="Mali" w:eastAsia="Mali" w:hAnsi="Mali"/>
                <w:b w:val="1"/>
              </w:rPr>
            </w:pPr>
            <w:r w:rsidDel="00000000" w:rsidR="00000000" w:rsidRPr="00000000">
              <w:rPr>
                <w:rFonts w:ascii="Mali" w:cs="Mali" w:eastAsia="Mali" w:hAnsi="Mali"/>
                <w:b w:val="1"/>
                <w:rtl w:val="0"/>
              </w:rPr>
              <w:t xml:space="preserve">$47.70</w:t>
            </w:r>
            <w:r w:rsidDel="00000000" w:rsidR="00000000" w:rsidRPr="00000000">
              <w:rPr>
                <w:rtl w:val="0"/>
              </w:rPr>
            </w:r>
          </w:p>
        </w:tc>
      </w:tr>
    </w:tbl>
    <w:p w:rsidR="00000000" w:rsidDel="00000000" w:rsidP="00000000" w:rsidRDefault="00000000" w:rsidRPr="00000000" w14:paraId="000000A8">
      <w:pPr>
        <w:spacing w:after="0" w:line="240" w:lineRule="auto"/>
        <w:jc w:val="left"/>
        <w:rPr>
          <w:rFonts w:ascii="Happy Monkey" w:cs="Happy Monkey" w:eastAsia="Happy Monkey" w:hAnsi="Happy Monkey"/>
          <w:color w:val="980000"/>
          <w:sz w:val="28"/>
          <w:szCs w:val="28"/>
        </w:rPr>
      </w:pPr>
      <w:r w:rsidDel="00000000" w:rsidR="00000000" w:rsidRPr="00000000">
        <w:rPr>
          <w:rtl w:val="0"/>
        </w:rPr>
      </w:r>
    </w:p>
    <w:p w:rsidR="00000000" w:rsidDel="00000000" w:rsidP="00000000" w:rsidRDefault="00000000" w:rsidRPr="00000000" w14:paraId="000000A9">
      <w:pPr>
        <w:spacing w:after="0" w:line="240" w:lineRule="auto"/>
        <w:jc w:val="center"/>
        <w:rPr>
          <w:rFonts w:ascii="Mali" w:cs="Mali" w:eastAsia="Mali" w:hAnsi="Mali"/>
          <w:color w:val="980000"/>
          <w:sz w:val="28"/>
          <w:szCs w:val="28"/>
        </w:rPr>
      </w:pPr>
      <w:r w:rsidDel="00000000" w:rsidR="00000000" w:rsidRPr="00000000">
        <w:rPr>
          <w:rFonts w:ascii="Mali" w:cs="Mali" w:eastAsia="Mali" w:hAnsi="Mali"/>
          <w:color w:val="980000"/>
          <w:sz w:val="28"/>
          <w:szCs w:val="28"/>
          <w:rtl w:val="0"/>
        </w:rPr>
        <w:t xml:space="preserve">We encourage our Te Ara Angitu students to own their own Chromebook </w:t>
      </w:r>
    </w:p>
    <w:p w:rsidR="00000000" w:rsidDel="00000000" w:rsidP="00000000" w:rsidRDefault="00000000" w:rsidRPr="00000000" w14:paraId="000000AA">
      <w:pPr>
        <w:spacing w:after="0" w:line="240" w:lineRule="auto"/>
        <w:jc w:val="center"/>
        <w:rPr>
          <w:rFonts w:ascii="Mali" w:cs="Mali" w:eastAsia="Mali" w:hAnsi="Mali"/>
          <w:color w:val="980000"/>
          <w:sz w:val="28"/>
          <w:szCs w:val="28"/>
        </w:rPr>
      </w:pPr>
      <w:r w:rsidDel="00000000" w:rsidR="00000000" w:rsidRPr="00000000">
        <w:rPr>
          <w:rFonts w:ascii="Mali" w:cs="Mali" w:eastAsia="Mali" w:hAnsi="Mali"/>
          <w:color w:val="980000"/>
          <w:sz w:val="28"/>
          <w:szCs w:val="28"/>
          <w:rtl w:val="0"/>
        </w:rPr>
        <w:t xml:space="preserve">to use at school and at home.</w:t>
      </w:r>
    </w:p>
    <w:p w:rsidR="00000000" w:rsidDel="00000000" w:rsidP="00000000" w:rsidRDefault="00000000" w:rsidRPr="00000000" w14:paraId="000000AB">
      <w:pPr>
        <w:spacing w:after="0" w:line="240" w:lineRule="auto"/>
        <w:jc w:val="center"/>
        <w:rPr>
          <w:rFonts w:ascii="Mali" w:cs="Mali" w:eastAsia="Mali" w:hAnsi="Mali"/>
          <w:color w:val="980000"/>
          <w:sz w:val="28"/>
          <w:szCs w:val="28"/>
        </w:rPr>
      </w:pPr>
      <w:r w:rsidDel="00000000" w:rsidR="00000000" w:rsidRPr="00000000">
        <w:rPr>
          <w:rFonts w:ascii="Mali" w:cs="Mali" w:eastAsia="Mali" w:hAnsi="Mali"/>
          <w:shd w:fill="fff2cc" w:val="clear"/>
          <w:rtl w:val="0"/>
        </w:rPr>
        <w:t xml:space="preserve">If you order and pay for stationery and pay into the school account, packs will be ready on day one of 2022. Please use the google form to order your stationery packs.</w:t>
      </w:r>
      <w:r w:rsidDel="00000000" w:rsidR="00000000" w:rsidRPr="00000000">
        <w:rPr>
          <w:rtl w:val="0"/>
        </w:rPr>
      </w:r>
    </w:p>
    <w:p w:rsidR="00000000" w:rsidDel="00000000" w:rsidP="00000000" w:rsidRDefault="00000000" w:rsidRPr="00000000" w14:paraId="000000AC">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Online payments can be made to our bank acco</w:t>
      </w:r>
      <w:r w:rsidDel="00000000" w:rsidR="00000000" w:rsidRPr="00000000">
        <w:rPr>
          <w:rFonts w:ascii="Raleway" w:cs="Raleway" w:eastAsia="Raleway" w:hAnsi="Raleway"/>
          <w:rtl w:val="0"/>
        </w:rPr>
        <w:t xml:space="preserve">un</w:t>
      </w:r>
      <w:r w:rsidDel="00000000" w:rsidR="00000000" w:rsidRPr="00000000">
        <w:rPr>
          <w:rFonts w:ascii="Raleway" w:cs="Raleway" w:eastAsia="Raleway" w:hAnsi="Raleway"/>
          <w:rtl w:val="0"/>
        </w:rPr>
        <w:t xml:space="preserve">t:</w:t>
      </w:r>
      <w:r w:rsidDel="00000000" w:rsidR="00000000" w:rsidRPr="00000000">
        <w:rPr>
          <w:rFonts w:ascii="Raleway" w:cs="Raleway" w:eastAsia="Raleway" w:hAnsi="Raleway"/>
          <w:b w:val="1"/>
          <w:color w:val="c00000"/>
          <w:rtl w:val="0"/>
        </w:rPr>
        <w:t xml:space="preserve"> </w:t>
      </w:r>
      <w:r w:rsidDel="00000000" w:rsidR="00000000" w:rsidRPr="00000000">
        <w:rPr>
          <w:rFonts w:ascii="Raleway" w:cs="Raleway" w:eastAsia="Raleway" w:hAnsi="Raleway"/>
          <w:b w:val="1"/>
          <w:color w:val="1c4587"/>
          <w:rtl w:val="0"/>
        </w:rPr>
        <w:t xml:space="preserve">12-3441-0069189-00</w:t>
      </w:r>
      <w:r w:rsidDel="00000000" w:rsidR="00000000" w:rsidRPr="00000000">
        <w:rPr>
          <w:rFonts w:ascii="Raleway" w:cs="Raleway" w:eastAsia="Raleway" w:hAnsi="Raleway"/>
          <w:rtl w:val="0"/>
        </w:rPr>
        <w:br w:type="textWrapping"/>
        <w:t xml:space="preserve">The child’s name and what the payment is for is needed as a reference.  </w:t>
      </w:r>
    </w:p>
    <w:p w:rsidR="00000000" w:rsidDel="00000000" w:rsidP="00000000" w:rsidRDefault="00000000" w:rsidRPr="00000000" w14:paraId="000000AD">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Automatic payments can be made throughout the year.  </w:t>
      </w:r>
    </w:p>
    <w:p w:rsidR="00000000" w:rsidDel="00000000" w:rsidP="00000000" w:rsidRDefault="00000000" w:rsidRPr="00000000" w14:paraId="000000AE">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Please see us if you have any questions.</w:t>
      </w:r>
    </w:p>
    <w:p w:rsidR="00000000" w:rsidDel="00000000" w:rsidP="00000000" w:rsidRDefault="00000000" w:rsidRPr="00000000" w14:paraId="000000AF">
      <w:pPr>
        <w:spacing w:after="0" w:line="240" w:lineRule="auto"/>
        <w:rPr>
          <w:rFonts w:ascii="Happy Monkey" w:cs="Happy Monkey" w:eastAsia="Happy Monkey" w:hAnsi="Happy Monkey"/>
          <w:b w:val="1"/>
          <w:u w:val="single"/>
        </w:rPr>
      </w:pPr>
      <w:r w:rsidDel="00000000" w:rsidR="00000000" w:rsidRPr="00000000">
        <w:rPr>
          <w:rtl w:val="0"/>
        </w:rPr>
      </w:r>
    </w:p>
    <w:p w:rsidR="00000000" w:rsidDel="00000000" w:rsidP="00000000" w:rsidRDefault="00000000" w:rsidRPr="00000000" w14:paraId="000000B0">
      <w:pPr>
        <w:spacing w:after="0" w:line="240" w:lineRule="auto"/>
        <w:rPr>
          <w:rFonts w:ascii="Happy Monkey" w:cs="Happy Monkey" w:eastAsia="Happy Monkey" w:hAnsi="Happy Monkey"/>
          <w:b w:val="1"/>
          <w:u w:val="single"/>
        </w:rPr>
      </w:pPr>
      <w:r w:rsidDel="00000000" w:rsidR="00000000" w:rsidRPr="00000000">
        <w:rPr>
          <w:rtl w:val="0"/>
        </w:rPr>
      </w:r>
    </w:p>
    <w:p w:rsidR="00000000" w:rsidDel="00000000" w:rsidP="00000000" w:rsidRDefault="00000000" w:rsidRPr="00000000" w14:paraId="000000B1">
      <w:pPr>
        <w:spacing w:after="0" w:line="240" w:lineRule="auto"/>
        <w:rPr>
          <w:rFonts w:ascii="Happy Monkey" w:cs="Happy Monkey" w:eastAsia="Happy Monkey" w:hAnsi="Happy Monkey"/>
          <w:b w:val="1"/>
          <w:u w:val="single"/>
        </w:rPr>
      </w:pPr>
      <w:r w:rsidDel="00000000" w:rsidR="00000000" w:rsidRPr="00000000">
        <w:rPr>
          <w:rtl w:val="0"/>
        </w:rPr>
      </w:r>
    </w:p>
    <w:p w:rsidR="00000000" w:rsidDel="00000000" w:rsidP="00000000" w:rsidRDefault="00000000" w:rsidRPr="00000000" w14:paraId="000000B2">
      <w:pPr>
        <w:spacing w:after="0" w:line="240" w:lineRule="auto"/>
        <w:rPr>
          <w:rFonts w:ascii="Happy Monkey" w:cs="Happy Monkey" w:eastAsia="Happy Monkey" w:hAnsi="Happy Monkey"/>
          <w:b w:val="1"/>
          <w:u w:val="single"/>
        </w:rPr>
      </w:pPr>
      <w:r w:rsidDel="00000000" w:rsidR="00000000" w:rsidRPr="00000000">
        <w:rPr>
          <w:rtl w:val="0"/>
        </w:rPr>
      </w:r>
    </w:p>
    <w:p w:rsidR="00000000" w:rsidDel="00000000" w:rsidP="00000000" w:rsidRDefault="00000000" w:rsidRPr="00000000" w14:paraId="000000B3">
      <w:pPr>
        <w:spacing w:after="0" w:line="240" w:lineRule="auto"/>
        <w:rPr>
          <w:rFonts w:ascii="Happy Monkey" w:cs="Happy Monkey" w:eastAsia="Happy Monkey" w:hAnsi="Happy Monkey"/>
          <w:b w:val="1"/>
          <w:u w:val="single"/>
        </w:rPr>
      </w:pPr>
      <w:r w:rsidDel="00000000" w:rsidR="00000000" w:rsidRPr="00000000">
        <w:rPr>
          <w:rtl w:val="0"/>
        </w:rPr>
      </w:r>
    </w:p>
    <w:p w:rsidR="00000000" w:rsidDel="00000000" w:rsidP="00000000" w:rsidRDefault="00000000" w:rsidRPr="00000000" w14:paraId="000000B4">
      <w:pPr>
        <w:spacing w:after="0" w:line="240" w:lineRule="auto"/>
        <w:rPr>
          <w:rFonts w:ascii="Happy Monkey" w:cs="Happy Monkey" w:eastAsia="Happy Monkey" w:hAnsi="Happy Monkey"/>
          <w:b w:val="1"/>
          <w:u w:val="single"/>
        </w:rPr>
      </w:pPr>
      <w:r w:rsidDel="00000000" w:rsidR="00000000" w:rsidRPr="00000000">
        <w:rPr>
          <w:rtl w:val="0"/>
        </w:rPr>
      </w:r>
    </w:p>
    <w:p w:rsidR="00000000" w:rsidDel="00000000" w:rsidP="00000000" w:rsidRDefault="00000000" w:rsidRPr="00000000" w14:paraId="000000B5">
      <w:pPr>
        <w:spacing w:after="0" w:line="240" w:lineRule="auto"/>
        <w:rPr>
          <w:rFonts w:ascii="Happy Monkey" w:cs="Happy Monkey" w:eastAsia="Happy Monkey" w:hAnsi="Happy Monkey"/>
          <w:b w:val="1"/>
          <w:u w:val="single"/>
        </w:rPr>
      </w:pPr>
      <w:r w:rsidDel="00000000" w:rsidR="00000000" w:rsidRPr="00000000">
        <w:rPr>
          <w:rtl w:val="0"/>
        </w:rPr>
      </w:r>
    </w:p>
    <w:p w:rsidR="00000000" w:rsidDel="00000000" w:rsidP="00000000" w:rsidRDefault="00000000" w:rsidRPr="00000000" w14:paraId="000000B6">
      <w:pPr>
        <w:spacing w:after="0" w:line="240" w:lineRule="auto"/>
        <w:rPr>
          <w:rFonts w:ascii="Happy Monkey" w:cs="Happy Monkey" w:eastAsia="Happy Monkey" w:hAnsi="Happy Monkey"/>
          <w:b w:val="1"/>
          <w:u w:val="single"/>
        </w:rPr>
      </w:pPr>
      <w:r w:rsidDel="00000000" w:rsidR="00000000" w:rsidRPr="00000000">
        <w:rPr>
          <w:rtl w:val="0"/>
        </w:rPr>
      </w:r>
    </w:p>
    <w:p w:rsidR="00000000" w:rsidDel="00000000" w:rsidP="00000000" w:rsidRDefault="00000000" w:rsidRPr="00000000" w14:paraId="000000B7">
      <w:pPr>
        <w:pageBreakBefore w:val="0"/>
        <w:spacing w:after="0" w:line="240" w:lineRule="auto"/>
        <w:jc w:val="left"/>
        <w:rPr>
          <w:rFonts w:ascii="Cabin Sketch" w:cs="Cabin Sketch" w:eastAsia="Cabin Sketch" w:hAnsi="Cabin Sketch"/>
          <w:color w:val="e69138"/>
          <w:sz w:val="60"/>
          <w:szCs w:val="60"/>
        </w:rPr>
      </w:pPr>
      <w:r w:rsidDel="00000000" w:rsidR="00000000" w:rsidRPr="00000000">
        <w:rPr>
          <w:rtl w:val="0"/>
        </w:rPr>
      </w:r>
    </w:p>
    <w:sectPr>
      <w:pgSz w:h="16838" w:w="11906" w:orient="portrait"/>
      <w:pgMar w:bottom="288" w:top="288" w:left="720" w:right="72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enny Osborne" w:id="0" w:date="2021-12-13T07:28:03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@leeanne@gilberthorpe.school.nz can you send me the links to the ones you want please?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Lee-Anne Waho_</w:t>
      </w:r>
    </w:p>
  </w:comment>
  <w:comment w:author="Penny Osborne" w:id="1" w:date="2021-12-13T07:48:24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make sure GST is added :)</w:t>
      </w:r>
    </w:p>
  </w:comment>
  <w:comment w:author="Lee-Anne Waho" w:id="2" w:date="2021-12-13T07:58:03Z">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Annoying how they don't just put it on the prices.  I'll add screenshots on the page below.</w:t>
      </w:r>
    </w:p>
  </w:comment>
  <w:comment w:author="Penny Osborne" w:id="3" w:date="2021-12-13T07:28:03Z">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@leeanne@gilberthorpe.school.nz can you send me the links to the ones you want please?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Lee-Anne Waho_</w:t>
      </w:r>
    </w:p>
  </w:comment>
  <w:comment w:author="Penny Osborne" w:id="4" w:date="2021-12-13T07:48:24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make sure GST is added :)</w:t>
      </w:r>
    </w:p>
  </w:comment>
  <w:comment w:author="Lee-Anne Waho" w:id="5" w:date="2021-12-13T07:58:03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Annoying how they don't just put it on the prices.  I'll add screenshots on the page below.</w:t>
      </w:r>
    </w:p>
  </w:comment>
  <w:comment w:author="Penny Osborne" w:id="6" w:date="2021-12-13T07:28:03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@leeanne@gilberthorpe.school.nz can you send me the links to the ones you want please?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Lee-Anne Waho_</w:t>
      </w:r>
    </w:p>
  </w:comment>
  <w:comment w:author="Penny Osborne" w:id="7" w:date="2021-12-13T07:48:24Z">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make sure GST is added :)</w:t>
      </w:r>
    </w:p>
  </w:comment>
  <w:comment w:author="Lee-Anne Waho" w:id="8" w:date="2021-12-13T07:58:03Z">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Annoying how they don't just put it on the prices.  I'll add screenshots on the page below.</w:t>
      </w:r>
    </w:p>
  </w:comment>
  <w:comment w:author="Penny Osborne" w:id="9" w:date="2021-12-13T07:28:03Z">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@leeanne@gilberthorpe.school.nz can you send me the links to the ones you want please?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Lee-Anne Waho_</w:t>
      </w:r>
    </w:p>
  </w:comment>
  <w:comment w:author="Penny Osborne" w:id="10" w:date="2021-12-13T07:48:24Z">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make sure GST is added :)</w:t>
      </w:r>
    </w:p>
  </w:comment>
  <w:comment w:author="Lee-Anne Waho" w:id="11" w:date="2021-12-13T07:58:03Z">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Annoying how they don't just put it on the prices.  I'll add screenshots on the page below.</w:t>
      </w:r>
    </w:p>
  </w:comment>
  <w:comment w:author="Joanne Park" w:id="12" w:date="2021-12-13T06:59:43Z">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to get the parents to confirm this by end of this week???</w:t>
      </w:r>
    </w:p>
  </w:comment>
  <w:comment w:author="Lee-Anne Waho" w:id="13" w:date="2021-12-13T07:09:41Z">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Nah.  Penny is going to share a google form and whānau can use this to place orders.</w:t>
      </w:r>
    </w:p>
  </w:comment>
  <w:comment w:author="Penny Osborne" w:id="14" w:date="2021-12-13T19:19:28Z">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@leeanne@gilberthorpe.school.nz could you please double-check the adding up, but think you are all good to go now</w:t>
      </w:r>
    </w:p>
  </w:comment>
  <w:comment w:author="Lee-Anne Waho" w:id="15" w:date="2021-12-13T19:42:35Z">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do.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bin Sketch">
    <w:embedRegular w:fontKey="{00000000-0000-0000-0000-000000000000}" r:id="rId1" w:subsetted="0"/>
    <w:embedBold w:fontKey="{00000000-0000-0000-0000-000000000000}" r:id="rId2" w:subsetted="0"/>
  </w:font>
  <w:font w:name="Quattrocento">
    <w:embedRegular w:fontKey="{00000000-0000-0000-0000-000000000000}" r:id="rId3" w:subsetted="0"/>
    <w:embedBold w:fontKey="{00000000-0000-0000-0000-000000000000}" r:id="rId4" w:subsetted="0"/>
  </w:font>
  <w:font w:name="Ralew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ali">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Happy Monkey">
    <w:embedRegular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1" Type="http://schemas.openxmlformats.org/officeDocument/2006/relationships/font" Target="fonts/Mali-italic.ttf"/><Relationship Id="rId10" Type="http://schemas.openxmlformats.org/officeDocument/2006/relationships/font" Target="fonts/Mali-bold.ttf"/><Relationship Id="rId13" Type="http://schemas.openxmlformats.org/officeDocument/2006/relationships/font" Target="fonts/HappyMonkey-regular.ttf"/><Relationship Id="rId12" Type="http://schemas.openxmlformats.org/officeDocument/2006/relationships/font" Target="fonts/Mali-boldItalic.ttf"/><Relationship Id="rId1" Type="http://schemas.openxmlformats.org/officeDocument/2006/relationships/font" Target="fonts/CabinSketch-regular.ttf"/><Relationship Id="rId2" Type="http://schemas.openxmlformats.org/officeDocument/2006/relationships/font" Target="fonts/CabinSketch-bold.ttf"/><Relationship Id="rId3" Type="http://schemas.openxmlformats.org/officeDocument/2006/relationships/font" Target="fonts/Quattrocento-regular.ttf"/><Relationship Id="rId4" Type="http://schemas.openxmlformats.org/officeDocument/2006/relationships/font" Target="fonts/Quattrocento-bold.ttf"/><Relationship Id="rId9" Type="http://schemas.openxmlformats.org/officeDocument/2006/relationships/font" Target="fonts/Mali-regular.ttf"/><Relationship Id="rId5" Type="http://schemas.openxmlformats.org/officeDocument/2006/relationships/font" Target="fonts/Raleway-regular.ttf"/><Relationship Id="rId6" Type="http://schemas.openxmlformats.org/officeDocument/2006/relationships/font" Target="fonts/Raleway-bold.ttf"/><Relationship Id="rId7" Type="http://schemas.openxmlformats.org/officeDocument/2006/relationships/font" Target="fonts/Raleway-italic.ttf"/><Relationship Id="rId8"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